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05-12-2016</w:t>
            </w:r>
          </w:p>
        </w:tc>
      </w:tr>
      <w:tr w:rsidR="00901F46" w:rsidTr="00901F46">
        <w:tc>
          <w:tcPr>
            <w:tcW w:w="1560" w:type="dxa"/>
          </w:tcPr>
          <w:p w:rsidR="00901F46" w:rsidRDefault="000141F4">
            <w:r>
              <w:t>Tijd</w:t>
            </w:r>
            <w:r w:rsidR="00901F46">
              <w:t>:</w:t>
            </w:r>
          </w:p>
        </w:tc>
        <w:tc>
          <w:tcPr>
            <w:tcW w:w="7273" w:type="dxa"/>
          </w:tcPr>
          <w:p w:rsidR="00901F46" w:rsidRDefault="000141F4">
            <w:r>
              <w:t>14:00 - 15:15</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6A0830">
              <w:t>, secretaris: VGA</w:t>
            </w:r>
          </w:p>
        </w:tc>
      </w:tr>
      <w:tr w:rsidR="000B1F1E" w:rsidTr="00901F46">
        <w:tc>
          <w:tcPr>
            <w:tcW w:w="1560" w:type="dxa"/>
          </w:tcPr>
          <w:p w:rsidR="000B1F1E" w:rsidRDefault="000141F4">
            <w:r>
              <w:t>Toelichting</w:t>
            </w:r>
            <w:r w:rsidR="000B1F1E">
              <w:t>:</w:t>
            </w:r>
          </w:p>
        </w:tc>
        <w:tc>
          <w:tcPr>
            <w:tcW w:w="7273" w:type="dxa"/>
          </w:tcPr>
          <w:p w:rsidR="00341201" w:rsidRDefault="00341201">
            <w:pPr>
              <w:divId w:val="1872068065"/>
              <w:rPr>
                <w:rFonts w:cs="Lucida Sans Unicode"/>
              </w:rPr>
            </w:pPr>
            <w:r>
              <w:rPr>
                <w:rFonts w:cs="Lucida Sans Unicode"/>
              </w:rPr>
              <w:t>Iedereen aanwezig</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341201">
        <w:trPr>
          <w:divId w:val="498077363"/>
          <w:trHeight w:val="262"/>
        </w:trPr>
        <w:tc>
          <w:tcPr>
            <w:tcW w:w="850" w:type="dxa"/>
            <w:shd w:val="clear" w:color="auto" w:fill="C0C0C0"/>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Omschrijving</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UITGESTELDE PUNTEN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FINANCIEN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Mandaten en bestelbons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Budgetwijziging 2016 van de kerkfabriek van Kalmthout-Centrum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r>
            <w:r w:rsidRPr="006A0830">
              <w:rPr>
                <w:i/>
                <w:iCs/>
                <w:sz w:val="18"/>
                <w:szCs w:val="18"/>
                <w:highlight w:val="darkGray"/>
              </w:rPr>
              <w:t>Op e.v. GR</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Goedkeuring belastingsrol met betrekking tot belasting op Tweede verblijven - aanslagjaar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Wordt goedgekeurd en uitvoerbaar verklaard.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Goedkeuring belastingsrol met betrekking tot activeringsheffing onbebouwde kavels en gronden - aanslagjaar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Wordt goedgekeurd en uitvoerbaar verklaard.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2.5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Verslag van de vergadering van de kerkraad van O.L.Vrouw Bezoeking en van Bijstand Achterbroek van 9 november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lastRenderedPageBreak/>
              <w:t xml:space="preserve">2.6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Verslag van de vergadering van de kerkfabriek O.L.Vrouw Nieuwmoer van 18 november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GRONDGEBONDEN ZAKEN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3.a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MILIEU EN GROEN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3.a.1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Kapaanvragen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 Gemeentebestuur Kalmthout : rand vijver achter ACV/Kapellenstwg.</w:t>
            </w:r>
            <w:r>
              <w:rPr>
                <w:i/>
                <w:iCs/>
                <w:sz w:val="18"/>
                <w:szCs w:val="18"/>
              </w:rPr>
              <w:br/>
              <w:t>- Theunis Maria</w:t>
            </w:r>
            <w:r>
              <w:rPr>
                <w:i/>
                <w:iCs/>
                <w:sz w:val="18"/>
                <w:szCs w:val="18"/>
              </w:rPr>
              <w:br/>
              <w:t>- Ruys Roger</w:t>
            </w:r>
            <w:r>
              <w:rPr>
                <w:i/>
                <w:iCs/>
                <w:sz w:val="18"/>
                <w:szCs w:val="18"/>
              </w:rPr>
              <w:br/>
              <w:t>- Dekenij Noorderkempen Essen : terrein Vredelaan 1</w:t>
            </w:r>
            <w:r>
              <w:rPr>
                <w:i/>
                <w:iCs/>
                <w:sz w:val="18"/>
                <w:szCs w:val="18"/>
              </w:rPr>
              <w:br/>
              <w:t>- Hofkens-Ipermans</w:t>
            </w:r>
            <w:r>
              <w:rPr>
                <w:i/>
                <w:iCs/>
                <w:sz w:val="18"/>
                <w:szCs w:val="18"/>
              </w:rPr>
              <w:br/>
              <w:t>- De Leeuw Christel</w:t>
            </w:r>
            <w:r>
              <w:rPr>
                <w:i/>
                <w:iCs/>
                <w:sz w:val="18"/>
                <w:szCs w:val="18"/>
              </w:rPr>
              <w:br/>
              <w:t>- Gemeentebestuur Kalmthout : berm Max Temmermanlaan thv Cambuus + berm Withoefse heide</w:t>
            </w:r>
            <w:r>
              <w:rPr>
                <w:i/>
                <w:iCs/>
                <w:sz w:val="18"/>
                <w:szCs w:val="18"/>
              </w:rPr>
              <w:br/>
            </w:r>
            <w:r>
              <w:rPr>
                <w:i/>
                <w:iCs/>
                <w:sz w:val="18"/>
                <w:szCs w:val="18"/>
              </w:rPr>
              <w:br/>
              <w:t>B. Akkoord met de voorstellen van de dienst.</w:t>
            </w:r>
            <w:r>
              <w:rPr>
                <w:i/>
                <w:iCs/>
                <w:sz w:val="18"/>
                <w:szCs w:val="18"/>
              </w:rPr>
              <w:br/>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3.a.2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Milieuvergunningen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3.a.3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Niet ingedeelde muziekactiviteiten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Van den Heuvel Patrick : privéfeest in Zonnedauw op 31-12-2016</w:t>
            </w:r>
            <w:r>
              <w:rPr>
                <w:i/>
                <w:iCs/>
                <w:sz w:val="18"/>
                <w:szCs w:val="18"/>
              </w:rPr>
              <w:br/>
            </w:r>
            <w:r>
              <w:rPr>
                <w:i/>
                <w:iCs/>
                <w:sz w:val="18"/>
                <w:szCs w:val="18"/>
              </w:rPr>
              <w:br/>
              <w:t>B. Akkoord.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3.a.4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Locaties voor de laadpalen van Eandis.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 Willy Van der Steenplein toevoegen + planning voor volgende jaren opstellen.</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3.b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RUIMTELIJKE ORDENING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3.b.1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Bouwaanvragen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Akkoord met de voorstellen van de dienst.</w:t>
            </w:r>
            <w:r>
              <w:rPr>
                <w:i/>
                <w:iCs/>
                <w:sz w:val="18"/>
                <w:szCs w:val="18"/>
              </w:rPr>
              <w:br/>
            </w:r>
            <w:r>
              <w:rPr>
                <w:i/>
                <w:iCs/>
                <w:sz w:val="18"/>
                <w:szCs w:val="18"/>
              </w:rPr>
              <w:lastRenderedPageBreak/>
              <w:br/>
              <w:t>Ribbens: SA wordt verleend.</w:t>
            </w:r>
            <w:r>
              <w:rPr>
                <w:i/>
                <w:iCs/>
                <w:sz w:val="18"/>
                <w:szCs w:val="18"/>
              </w:rPr>
              <w:br/>
              <w:t>Dossier RVV: geen gemeentelijke tussenkomst.</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lastRenderedPageBreak/>
              <w:t xml:space="preserve">3.b.2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Verlenging van het lidmaatschap van de Huurdersbond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Lidmaatschap wordt verlengd.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3.b.3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KMO-zone Bosduin - verkoop van het lot 53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r>
            <w:r w:rsidRPr="006A0830">
              <w:rPr>
                <w:i/>
                <w:iCs/>
                <w:sz w:val="18"/>
                <w:szCs w:val="18"/>
                <w:highlight w:val="darkGray"/>
              </w:rPr>
              <w:t>Op e.v. GR</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3.b.4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Ruimtelijke ordening - aanwijzing van een omgevingsambtenaar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r>
            <w:r w:rsidRPr="006A0830">
              <w:rPr>
                <w:i/>
                <w:iCs/>
                <w:sz w:val="18"/>
                <w:szCs w:val="18"/>
                <w:highlight w:val="darkGray"/>
              </w:rPr>
              <w:t>Op e.v. GR</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3.c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OPENBARE WERKEN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3.c.1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Plaatsing van betuining in Frans Raatsstraat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 xml:space="preserve">B. Opdracht wordt toegewezen aan firma Van Raak voor 20.291,70 euro (inclusief btw) </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3.c.2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Sportpark - verlichting van de buitenpetanqueterrein.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Verdaagd. Alternatieven onderzoeken.</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3.d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MOBILITEIT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PERSOONSGEBONDEN ZAKEN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4.a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BEVOLKING EN BURGERLIJKE STAND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4.a.1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Ambtshalve schrappingen (2)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Personen worden geschrapt uit bevolkingsregister.</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lastRenderedPageBreak/>
              <w:t xml:space="preserve">4.b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JEUGD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4.c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SPORT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4.c.1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Voorstel van retributiereglement voor het C-natuurgrasterrein en D-kunstgrasterrein van het sportpark Heikant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r>
            <w:r w:rsidRPr="006A0830">
              <w:rPr>
                <w:i/>
                <w:iCs/>
                <w:sz w:val="18"/>
                <w:szCs w:val="18"/>
                <w:highlight w:val="darkGray"/>
              </w:rPr>
              <w:t>Op e.v. GR</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4.c.2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Goedkeuring van de verslagen van de gemeentelijke sportraad van 10 mei, 21 juni, 13 september en 13 oktober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4.d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CULTUUR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4.d.1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Verdeling restbedrag aan elk van de 50 erkende cultuurverenigingen die in 2016 recht hadden op basissubsidie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Restbedrag van 181 euro per vereniging (i.c. 50) wordt goedgekeurd.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4.d.2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Inschrijvingsvoorwaarden voor de cursussen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Akkoord met uitbreiding van de inschrijvingsvoorwaarden.</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4.e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TOERISME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4.f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WELZIJN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4.g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OCMW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lastRenderedPageBreak/>
              <w:t xml:space="preserve">4.h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BIBLIOTHEEK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SECRETARIAAT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5.a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COMMUNICATIE EN EVENEMENTEN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5.b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ICT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5.c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PERSONEEL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5.c.1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Contractuele aanstelling van Jordy Roothooft en Dylan Vergouwen als werkman milieu en groen voor de duur van één maand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Roothooft en D. Vergouwen worden aangesteld vanaf 1 januari 2017 voor de duur van één maand.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5.c.2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Aanstelling van een contractueel medewerker jeugd (niveau C, halftijds)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Aanstelling van Jannes Brughmans (niveau C, halftijds) vanaf 1 januari 2017 t/m 25 oktober 2017.</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5.c.3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Kennisname PV en vaststelling wervingsreserve voor de functie van contractueel arbeider openbare werken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 en vaststelling van de werfreserve (twee geslaagden).</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5.c.4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Vacantverklaring van twee plaatsen voor contractueel arbeider milieu en groen bij aanwerving met aanleg werfreserve en vaststelling uiterste datum indienen kandidaturen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2 plaatsen worden vacant verklaard met werfreserve.</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lastRenderedPageBreak/>
              <w:t xml:space="preserve">5.d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ONDERWIJS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Gitok-bovenbouw : aanstelling Wouter Tampère als leraar TV/PV mechanica in vacante uren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Gitok-bovenbouw : aanstelling Erwin Wauters als leraar TV/PV mechanica, deels ad interim en deels in vacante uren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Gitok-eerste graad : aanvaarding ontslag wegens rustpensioen van Marc Costermans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Ontslag wordt aanvaard.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Gitok-eerste graad : verslag van de doorlichting 2016-2017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5.d.5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Gitok-bovenbouw : verslag van de doorlichting 2016-2017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5.d.6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Kadrie - verslag van de vergadering van de schoolraad van 21 november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VARIA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Kennisname besluit van de burgemeester : tijdelijke sluiting van een nachtwinkel wegens verstoring van de openbare orde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5.e.2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Politiereglement houdende verkeersregeling naar aanleiding van de </w:t>
            </w:r>
            <w:r>
              <w:rPr>
                <w:b/>
              </w:rPr>
              <w:lastRenderedPageBreak/>
              <w:t xml:space="preserve">openingsreceptie van de zaak BARN 282 op 9 december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5.e.3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Politiereglement houdende verkeersregeling naar aanleiding van de kerstboomverbranding in Heide op 7 januari 2017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5.e.4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Vergunning schenken van sterke dranken voor kerstboomverbranding op 7 januari 2016 - kennisname besluit van de burgemeester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5.e.5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Evangelische Gemeente Kalmthout : aanvraag standplaats op markt op 17 decembber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5.e.6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Werkbezoek van de gouverneur 2017 : datavoorstellen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K. Voorstel 9 juni 2017.</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5.e.7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Vaststelling van de agenda van de gemeenteraad van 19 december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5.f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TER ZITTING TOEGEVOEGD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6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GOEDKEURING VERSLAG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6.1 </w:t>
            </w:r>
          </w:p>
        </w:tc>
        <w:tc>
          <w:tcPr>
            <w:tcW w:w="8221" w:type="dxa"/>
            <w:hideMark/>
          </w:tcPr>
          <w:p w:rsidR="00341201" w:rsidRDefault="00341201">
            <w:pPr>
              <w:autoSpaceDE w:val="0"/>
              <w:autoSpaceDN w:val="0"/>
              <w:adjustRightInd w:val="0"/>
              <w:spacing w:before="100" w:beforeAutospacing="1" w:after="100" w:afterAutospacing="1"/>
              <w:rPr>
                <w:rFonts w:eastAsiaTheme="minorEastAsia"/>
                <w:sz w:val="24"/>
                <w:szCs w:val="24"/>
              </w:rPr>
            </w:pPr>
            <w:r>
              <w:rPr>
                <w:b/>
              </w:rPr>
              <w:t xml:space="preserve">Goedkeuring van het verslag van het college van 28 november 2016 </w:t>
            </w:r>
          </w:p>
        </w:tc>
      </w:tr>
      <w:tr w:rsidR="00341201">
        <w:trPr>
          <w:divId w:val="498077363"/>
          <w:trHeight w:val="262"/>
        </w:trPr>
        <w:tc>
          <w:tcPr>
            <w:tcW w:w="850" w:type="dxa"/>
            <w:hideMark/>
          </w:tcPr>
          <w:p w:rsidR="00341201" w:rsidRDefault="0034120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341201" w:rsidRDefault="0034120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bl>
    <w:p w:rsidR="00341201" w:rsidRDefault="00341201" w:rsidP="006A0830">
      <w:pPr>
        <w:pBdr>
          <w:bottom w:val="single" w:sz="4" w:space="1" w:color="auto"/>
        </w:pBdr>
        <w:divId w:val="498077363"/>
        <w:rPr>
          <w:rFonts w:ascii="Times New Roman" w:hAnsi="Times New Roman"/>
          <w:sz w:val="24"/>
          <w:szCs w:val="24"/>
        </w:rPr>
      </w:pPr>
    </w:p>
    <w:p w:rsidR="00FB4AC4" w:rsidRDefault="00FB4AC4">
      <w:pPr>
        <w:rPr>
          <w:sz w:val="22"/>
        </w:rPr>
      </w:pPr>
    </w:p>
    <w:tbl>
      <w:tblPr>
        <w:tblW w:w="8363" w:type="dxa"/>
        <w:tblInd w:w="30" w:type="dxa"/>
        <w:tblLayout w:type="fixed"/>
        <w:tblCellMar>
          <w:left w:w="30" w:type="dxa"/>
          <w:right w:w="30" w:type="dxa"/>
        </w:tblCellMar>
        <w:tblLook w:val="0000" w:firstRow="0" w:lastRow="0" w:firstColumn="0" w:lastColumn="0" w:noHBand="0" w:noVBand="0"/>
      </w:tblPr>
      <w:tblGrid>
        <w:gridCol w:w="142"/>
        <w:gridCol w:w="8221"/>
      </w:tblGrid>
      <w:tr w:rsidR="00207A53" w:rsidRPr="00E82F30" w:rsidTr="00E82F30">
        <w:trPr>
          <w:trHeight w:val="262"/>
        </w:trPr>
        <w:tc>
          <w:tcPr>
            <w:tcW w:w="142" w:type="dxa"/>
            <w:tcBorders>
              <w:top w:val="nil"/>
              <w:left w:val="nil"/>
              <w:bottom w:val="nil"/>
              <w:right w:val="nil"/>
            </w:tcBorders>
          </w:tcPr>
          <w:p w:rsidR="00207A53" w:rsidRPr="00E82F30" w:rsidRDefault="00207A53">
            <w:pPr>
              <w:suppressAutoHyphens w:val="0"/>
              <w:autoSpaceDE w:val="0"/>
              <w:autoSpaceDN w:val="0"/>
              <w:adjustRightInd w:val="0"/>
              <w:rPr>
                <w:rFonts w:ascii="Arial" w:hAnsi="Arial" w:cs="Arial"/>
                <w:b/>
                <w:sz w:val="22"/>
                <w:szCs w:val="22"/>
                <w:u w:val="single"/>
              </w:rPr>
            </w:pPr>
          </w:p>
        </w:tc>
        <w:tc>
          <w:tcPr>
            <w:tcW w:w="8221" w:type="dxa"/>
            <w:tcBorders>
              <w:top w:val="nil"/>
              <w:left w:val="nil"/>
              <w:bottom w:val="nil"/>
              <w:right w:val="nil"/>
            </w:tcBorders>
          </w:tcPr>
          <w:p w:rsidR="00207A53" w:rsidRPr="00E82F30" w:rsidRDefault="00E82F30">
            <w:pPr>
              <w:suppressAutoHyphens w:val="0"/>
              <w:autoSpaceDE w:val="0"/>
              <w:autoSpaceDN w:val="0"/>
              <w:adjustRightInd w:val="0"/>
              <w:rPr>
                <w:rFonts w:ascii="Arial" w:hAnsi="Arial" w:cs="Arial"/>
                <w:b/>
                <w:sz w:val="22"/>
                <w:szCs w:val="22"/>
                <w:u w:val="single"/>
              </w:rPr>
            </w:pPr>
            <w:r w:rsidRPr="00E82F30">
              <w:rPr>
                <w:rFonts w:ascii="Arial" w:hAnsi="Arial" w:cs="Arial"/>
                <w:b/>
                <w:sz w:val="22"/>
                <w:szCs w:val="22"/>
                <w:u w:val="single"/>
              </w:rPr>
              <w:t>Bijlage aan collegeverslag van 5 december 2016</w:t>
            </w:r>
          </w:p>
          <w:p w:rsidR="00E82F30" w:rsidRPr="00E82F30" w:rsidRDefault="00E82F30">
            <w:pPr>
              <w:suppressAutoHyphens w:val="0"/>
              <w:autoSpaceDE w:val="0"/>
              <w:autoSpaceDN w:val="0"/>
              <w:adjustRightInd w:val="0"/>
              <w:rPr>
                <w:rFonts w:ascii="Arial" w:hAnsi="Arial" w:cs="Arial"/>
                <w:b/>
                <w:sz w:val="22"/>
                <w:szCs w:val="22"/>
                <w:u w:val="single"/>
              </w:rPr>
            </w:pPr>
          </w:p>
          <w:p w:rsidR="00E82F30" w:rsidRPr="00E82F30" w:rsidRDefault="00E82F30">
            <w:pPr>
              <w:suppressAutoHyphens w:val="0"/>
              <w:autoSpaceDE w:val="0"/>
              <w:autoSpaceDN w:val="0"/>
              <w:adjustRightInd w:val="0"/>
              <w:rPr>
                <w:rFonts w:ascii="Arial" w:hAnsi="Arial" w:cs="Arial"/>
                <w:b/>
                <w:sz w:val="22"/>
                <w:szCs w:val="22"/>
                <w:u w:val="single"/>
              </w:rPr>
            </w:pPr>
          </w:p>
          <w:p w:rsidR="00E82F30" w:rsidRPr="00E82F30" w:rsidRDefault="00E82F30" w:rsidP="00E82F30">
            <w:pPr>
              <w:pStyle w:val="Geenafstand"/>
              <w:rPr>
                <w:u w:val="single"/>
              </w:rPr>
            </w:pPr>
            <w:r w:rsidRPr="00E82F30">
              <w:rPr>
                <w:u w:val="single"/>
              </w:rPr>
              <w:lastRenderedPageBreak/>
              <w:t xml:space="preserve">- Kapaanvragen. </w:t>
            </w:r>
          </w:p>
          <w:p w:rsidR="00E82F30" w:rsidRPr="00E82F30" w:rsidRDefault="00E82F30" w:rsidP="00E82F30">
            <w:pPr>
              <w:pStyle w:val="Geenafstand"/>
              <w:rPr>
                <w:noProof/>
              </w:rPr>
            </w:pPr>
          </w:p>
          <w:p w:rsidR="00E82F30" w:rsidRPr="00E82F30" w:rsidRDefault="00E82F30" w:rsidP="00E82F30">
            <w:pPr>
              <w:pStyle w:val="Geenafstand"/>
            </w:pPr>
            <w:r w:rsidRPr="00E82F30">
              <w:rPr>
                <w:noProof/>
              </w:rPr>
              <w:t>- Gemeentebestuur Kalmthout, Kerkeneind 13</w:t>
            </w:r>
            <w:r w:rsidRPr="00E82F30">
              <w:t xml:space="preserve">, </w:t>
            </w:r>
            <w:r w:rsidRPr="00E82F30">
              <w:rPr>
                <w:noProof/>
              </w:rPr>
              <w:t xml:space="preserve">2920 Kalmthout : voor het rooien van 1 tweestammige wilg op </w:t>
            </w:r>
            <w:r w:rsidRPr="00E82F30">
              <w:t xml:space="preserve">terrein : </w:t>
            </w:r>
            <w:r w:rsidRPr="00E82F30">
              <w:rPr>
                <w:noProof/>
              </w:rPr>
              <w:t xml:space="preserve">rand vijver achter ACV – Kapellensteenweg - gunstig voor het rooien van een tweestammige wilg. </w:t>
            </w:r>
            <w:r w:rsidRPr="00E82F30">
              <w:t xml:space="preserve">Reden : </w:t>
            </w:r>
            <w:r w:rsidRPr="00E82F30">
              <w:rPr>
                <w:noProof/>
              </w:rPr>
              <w:t>de wilg is zwaar overhellend.</w:t>
            </w:r>
          </w:p>
          <w:p w:rsidR="00E82F30" w:rsidRPr="00E82F30" w:rsidRDefault="00E82F30" w:rsidP="00E82F30">
            <w:pPr>
              <w:pStyle w:val="Geenafstand"/>
            </w:pPr>
            <w:r w:rsidRPr="00E82F30">
              <w:t xml:space="preserve">- </w:t>
            </w:r>
            <w:r w:rsidRPr="00E82F30">
              <w:rPr>
                <w:noProof/>
              </w:rPr>
              <w:t>mevr. Theunis Maria, Thillostraat 5</w:t>
            </w:r>
            <w:r w:rsidRPr="00E82F30">
              <w:t xml:space="preserve">, </w:t>
            </w:r>
            <w:r w:rsidRPr="00E82F30">
              <w:rPr>
                <w:noProof/>
              </w:rPr>
              <w:t xml:space="preserve">2920 Kalmthout : voor het rooien van 1 conifeer op haar eigendom - gunstig voor het rooien van 1 conifeer mits heraanplanting van 1 hoogstammige boom (haagbeuk, veldesdoorn). </w:t>
            </w:r>
            <w:r w:rsidRPr="00E82F30">
              <w:t xml:space="preserve">Reden : </w:t>
            </w:r>
            <w:r w:rsidRPr="00E82F30">
              <w:rPr>
                <w:noProof/>
              </w:rPr>
              <w:t>de conifeer is dood.</w:t>
            </w:r>
          </w:p>
          <w:p w:rsidR="00E82F30" w:rsidRPr="00E82F30" w:rsidRDefault="00E82F30" w:rsidP="00E82F30">
            <w:pPr>
              <w:pStyle w:val="Geenafstand"/>
            </w:pPr>
            <w:r w:rsidRPr="00E82F30">
              <w:t xml:space="preserve">- </w:t>
            </w:r>
            <w:r w:rsidRPr="00E82F30">
              <w:rPr>
                <w:noProof/>
              </w:rPr>
              <w:t>de heer Ruys Roger, Gom. Van Geelstraat 38</w:t>
            </w:r>
            <w:r w:rsidRPr="00E82F30">
              <w:t xml:space="preserve">, </w:t>
            </w:r>
            <w:r w:rsidRPr="00E82F30">
              <w:rPr>
                <w:noProof/>
              </w:rPr>
              <w:t xml:space="preserve">2920  Kalmthout : voor het rooien van 2 sparren en 1 berk op zijn eigendom - gunstig voor het rooien van 2 sparren en 1 berk mits heraanplanting van 2 inheemse loofbomen en 1 spar. </w:t>
            </w:r>
            <w:r w:rsidRPr="00E82F30">
              <w:t xml:space="preserve">Reden : </w:t>
            </w:r>
            <w:r w:rsidRPr="00E82F30">
              <w:rPr>
                <w:noProof/>
              </w:rPr>
              <w:t>de bomen  zijn versleten en schuinhangend en ze vertonen wortelopdruk.</w:t>
            </w:r>
          </w:p>
          <w:p w:rsidR="00E82F30" w:rsidRPr="00E82F30" w:rsidRDefault="00E82F30" w:rsidP="00E82F30">
            <w:pPr>
              <w:pStyle w:val="Geenafstand"/>
            </w:pPr>
            <w:r w:rsidRPr="00E82F30">
              <w:t xml:space="preserve">- </w:t>
            </w:r>
            <w:r w:rsidRPr="00E82F30">
              <w:rPr>
                <w:noProof/>
              </w:rPr>
              <w:t>vzw Dekenij Noorderkempen Essen, Nieuwstraat 50</w:t>
            </w:r>
            <w:r w:rsidRPr="00E82F30">
              <w:t xml:space="preserve">, </w:t>
            </w:r>
            <w:r w:rsidRPr="00E82F30">
              <w:rPr>
                <w:noProof/>
              </w:rPr>
              <w:t xml:space="preserve">2910 Essen : voor het rooien van 8 acacia’s op </w:t>
            </w:r>
            <w:r w:rsidRPr="00E82F30">
              <w:t xml:space="preserve">terrein : </w:t>
            </w:r>
            <w:r w:rsidRPr="00E82F30">
              <w:rPr>
                <w:noProof/>
              </w:rPr>
              <w:t xml:space="preserve">Vredelaan 1 - gunstig voor het rooien van 8 acacia's. </w:t>
            </w:r>
            <w:r w:rsidRPr="00E82F30">
              <w:t xml:space="preserve">Reden : </w:t>
            </w:r>
            <w:r w:rsidRPr="00E82F30">
              <w:rPr>
                <w:noProof/>
              </w:rPr>
              <w:t>er is gevaar voor omvallen.</w:t>
            </w:r>
          </w:p>
          <w:p w:rsidR="00E82F30" w:rsidRPr="00E82F30" w:rsidRDefault="00E82F30" w:rsidP="00E82F30">
            <w:pPr>
              <w:pStyle w:val="Geenafstand"/>
            </w:pPr>
            <w:r w:rsidRPr="00E82F30">
              <w:t xml:space="preserve">- </w:t>
            </w:r>
            <w:r w:rsidRPr="00E82F30">
              <w:rPr>
                <w:noProof/>
              </w:rPr>
              <w:t>Hofkens – Ipermans, Weegbreelaan 29</w:t>
            </w:r>
            <w:r w:rsidRPr="00E82F30">
              <w:t xml:space="preserve">, </w:t>
            </w:r>
            <w:r w:rsidRPr="00E82F30">
              <w:rPr>
                <w:noProof/>
              </w:rPr>
              <w:t xml:space="preserve">2180 Ekeren : voor het rooien van 2 beuken op </w:t>
            </w:r>
          </w:p>
          <w:p w:rsidR="00E82F30" w:rsidRPr="00E82F30" w:rsidRDefault="00E82F30" w:rsidP="00E82F30">
            <w:pPr>
              <w:pStyle w:val="Geenafstand"/>
            </w:pPr>
            <w:r w:rsidRPr="00E82F30">
              <w:t xml:space="preserve">terrein : </w:t>
            </w:r>
            <w:r w:rsidRPr="00E82F30">
              <w:rPr>
                <w:noProof/>
              </w:rPr>
              <w:t xml:space="preserve">Bloemenlei z.n. - ongunstig voor het rooien van 2 beuken. </w:t>
            </w:r>
            <w:r w:rsidRPr="00E82F30">
              <w:t xml:space="preserve">Reden : </w:t>
            </w:r>
            <w:r w:rsidRPr="00E82F30">
              <w:rPr>
                <w:noProof/>
              </w:rPr>
              <w:t>het lijken ons gezonde beuken en het RUP bepaalt een minimum behouden van bomenbestand.</w:t>
            </w:r>
          </w:p>
          <w:p w:rsidR="00E82F30" w:rsidRPr="00E82F30" w:rsidRDefault="00E82F30" w:rsidP="00E82F30">
            <w:pPr>
              <w:pStyle w:val="Geenafstand"/>
            </w:pPr>
            <w:r w:rsidRPr="00E82F30">
              <w:t xml:space="preserve">- </w:t>
            </w:r>
            <w:r w:rsidRPr="00E82F30">
              <w:rPr>
                <w:noProof/>
              </w:rPr>
              <w:t>mevr. Christel De Leeuw, Hof ter Heide 3</w:t>
            </w:r>
            <w:r w:rsidRPr="00E82F30">
              <w:t xml:space="preserve">, </w:t>
            </w:r>
            <w:r w:rsidRPr="00E82F30">
              <w:rPr>
                <w:noProof/>
              </w:rPr>
              <w:t>2920 Kalmthout : voor het rooien van 3 leiperen, 1 krulwilg, 1 Amerikaanse vogelkers en 9 coniferen op t</w:t>
            </w:r>
            <w:r w:rsidRPr="00E82F30">
              <w:t xml:space="preserve">errein : </w:t>
            </w:r>
            <w:r w:rsidRPr="00E82F30">
              <w:rPr>
                <w:noProof/>
              </w:rPr>
              <w:t xml:space="preserve">Kinderwelzijnstraat 35 - gunstig voor het rooien van 3 leiperen, 1 krulwilg, 1 Amerikaanse vogelkers en 9 coniferen mits heraanplanting van 1 gemengde inheemse haag (hulst, beuk, haagbeuk en inheemse heesters (kardinaalsmuts) + uitbreiding groenscherm. </w:t>
            </w:r>
            <w:r w:rsidRPr="00E82F30">
              <w:t xml:space="preserve">Reden : </w:t>
            </w:r>
            <w:r w:rsidRPr="00E82F30">
              <w:rPr>
                <w:noProof/>
              </w:rPr>
              <w:t>de bomen zijn ziek en versleten.</w:t>
            </w:r>
          </w:p>
          <w:p w:rsidR="00E82F30" w:rsidRPr="00E82F30" w:rsidRDefault="00E82F30" w:rsidP="00E82F30">
            <w:pPr>
              <w:pStyle w:val="Geenafstand"/>
            </w:pPr>
            <w:r w:rsidRPr="00E82F30">
              <w:t xml:space="preserve">- </w:t>
            </w:r>
            <w:r w:rsidRPr="00E82F30">
              <w:rPr>
                <w:noProof/>
              </w:rPr>
              <w:t>Gemeentebestuur Kalmthout, Kerkeneind 13</w:t>
            </w:r>
            <w:r w:rsidRPr="00E82F30">
              <w:t xml:space="preserve">, </w:t>
            </w:r>
            <w:r w:rsidRPr="00E82F30">
              <w:rPr>
                <w:noProof/>
              </w:rPr>
              <w:t xml:space="preserve">2920 Kalmthout : voor het rooien van 2 inlandse eiken op </w:t>
            </w:r>
            <w:r w:rsidRPr="00E82F30">
              <w:t xml:space="preserve">terrein : </w:t>
            </w:r>
            <w:r w:rsidRPr="00E82F30">
              <w:rPr>
                <w:noProof/>
              </w:rPr>
              <w:t xml:space="preserve">berm Max Temmermanlaan t.h.v. Cambuus en berm Withoefse Heide - gunstig voor het rooien van 2 inlandse eiken mits heraanplanting van 2 inlandse eiken. </w:t>
            </w:r>
          </w:p>
          <w:p w:rsidR="00E82F30" w:rsidRPr="00E82F30" w:rsidRDefault="00E82F30" w:rsidP="00E82F30">
            <w:pPr>
              <w:pStyle w:val="Geenafstand"/>
            </w:pPr>
            <w:r w:rsidRPr="00E82F30">
              <w:t xml:space="preserve">Reden : </w:t>
            </w:r>
            <w:r w:rsidRPr="00E82F30">
              <w:rPr>
                <w:noProof/>
              </w:rPr>
              <w:t>de bomen zijn ziek.</w:t>
            </w:r>
          </w:p>
          <w:p w:rsidR="00E82F30" w:rsidRPr="00E82F30" w:rsidRDefault="00E82F30" w:rsidP="00E82F30">
            <w:pPr>
              <w:pStyle w:val="Geenafstand"/>
            </w:pPr>
          </w:p>
          <w:p w:rsidR="00E82F30" w:rsidRPr="00E82F30" w:rsidRDefault="00E82F30">
            <w:pPr>
              <w:suppressAutoHyphens w:val="0"/>
              <w:autoSpaceDE w:val="0"/>
              <w:autoSpaceDN w:val="0"/>
              <w:adjustRightInd w:val="0"/>
              <w:rPr>
                <w:rFonts w:ascii="Arial" w:hAnsi="Arial" w:cs="Arial"/>
                <w:sz w:val="22"/>
                <w:szCs w:val="22"/>
                <w:u w:val="single"/>
                <w:lang w:val="nl-BE"/>
              </w:rPr>
            </w:pPr>
            <w:r w:rsidRPr="00E82F30">
              <w:rPr>
                <w:rFonts w:ascii="Arial" w:hAnsi="Arial" w:cs="Arial"/>
                <w:sz w:val="22"/>
                <w:szCs w:val="22"/>
                <w:u w:val="single"/>
                <w:lang w:val="nl-BE"/>
              </w:rPr>
              <w:t>- Milieuvergunningen</w:t>
            </w:r>
          </w:p>
          <w:p w:rsidR="00E82F30" w:rsidRPr="00E82F30" w:rsidRDefault="00E82F30">
            <w:pPr>
              <w:suppressAutoHyphens w:val="0"/>
              <w:autoSpaceDE w:val="0"/>
              <w:autoSpaceDN w:val="0"/>
              <w:adjustRightInd w:val="0"/>
              <w:rPr>
                <w:rFonts w:ascii="Arial" w:hAnsi="Arial" w:cs="Arial"/>
                <w:sz w:val="22"/>
                <w:szCs w:val="22"/>
                <w:lang w:val="nl-BE"/>
              </w:rPr>
            </w:pPr>
          </w:p>
          <w:p w:rsidR="00E82F30" w:rsidRPr="00E82F30" w:rsidRDefault="00E82F30">
            <w:pPr>
              <w:suppressAutoHyphens w:val="0"/>
              <w:autoSpaceDE w:val="0"/>
              <w:autoSpaceDN w:val="0"/>
              <w:adjustRightInd w:val="0"/>
              <w:rPr>
                <w:rFonts w:ascii="Arial" w:hAnsi="Arial" w:cs="Arial"/>
                <w:sz w:val="22"/>
                <w:szCs w:val="22"/>
                <w:lang w:val="nl-BE"/>
              </w:rPr>
            </w:pPr>
            <w:r w:rsidRPr="00E82F30">
              <w:rPr>
                <w:rFonts w:ascii="Arial" w:hAnsi="Arial" w:cs="Arial"/>
                <w:sz w:val="22"/>
                <w:szCs w:val="22"/>
                <w:lang w:val="nl-BE"/>
              </w:rPr>
              <w:t>nihil</w:t>
            </w:r>
          </w:p>
        </w:tc>
      </w:tr>
    </w:tbl>
    <w:p w:rsidR="00B15B4C" w:rsidRDefault="00B15B4C" w:rsidP="00E82F30">
      <w:pPr>
        <w:pStyle w:val="Geenafstand"/>
      </w:pPr>
    </w:p>
    <w:p w:rsidR="00E82F30" w:rsidRDefault="00E82F30" w:rsidP="00E82F30">
      <w:pPr>
        <w:pStyle w:val="Geenafstand"/>
        <w:rPr>
          <w:rFonts w:cs="Arial"/>
          <w:bCs/>
          <w:iCs/>
          <w:lang w:val="nl-NL" w:eastAsia="nl-BE"/>
        </w:rPr>
      </w:pPr>
      <w:r>
        <w:t xml:space="preserve">9. </w:t>
      </w:r>
      <w:r>
        <w:rPr>
          <w:rFonts w:cs="Arial"/>
          <w:bCs/>
          <w:iCs/>
          <w:lang w:val="nl-NL" w:eastAsia="nl-BE"/>
        </w:rPr>
        <w:t xml:space="preserve">Bouwaanvragen. </w:t>
      </w:r>
    </w:p>
    <w:p w:rsidR="00E82F30" w:rsidRDefault="00E82F30" w:rsidP="00E82F30">
      <w:pPr>
        <w:pStyle w:val="Geenafstand"/>
      </w:pPr>
    </w:p>
    <w:p w:rsidR="00E82F30" w:rsidRDefault="00E82F30" w:rsidP="00E82F30">
      <w:pPr>
        <w:tabs>
          <w:tab w:val="left" w:pos="284"/>
        </w:tabs>
        <w:rPr>
          <w:b/>
          <w:u w:val="single"/>
        </w:rPr>
      </w:pPr>
      <w:r>
        <w:rPr>
          <w:b/>
          <w:u w:val="single"/>
        </w:rPr>
        <w:t>1. Bouwaanvragen :</w:t>
      </w:r>
    </w:p>
    <w:p w:rsidR="00E82F30" w:rsidRPr="00912ACF" w:rsidRDefault="00E82F30" w:rsidP="00E82F30">
      <w:pPr>
        <w:pStyle w:val="Geenafstand"/>
        <w:rPr>
          <w:u w:val="single"/>
        </w:rPr>
      </w:pPr>
      <w:r w:rsidRPr="00912ACF">
        <w:rPr>
          <w:u w:val="single"/>
        </w:rPr>
        <w:t>Reguliere procedure</w:t>
      </w:r>
    </w:p>
    <w:p w:rsidR="00E82F30" w:rsidRDefault="00E82F30" w:rsidP="00E82F30">
      <w:pPr>
        <w:pStyle w:val="Geenafstand"/>
        <w:rPr>
          <w:lang w:val="nl-NL"/>
        </w:rPr>
      </w:pPr>
    </w:p>
    <w:p w:rsidR="00E82F30" w:rsidRDefault="00E82F30" w:rsidP="00E82F30">
      <w:pPr>
        <w:pStyle w:val="Geenafstand"/>
        <w:ind w:left="705" w:hanging="705"/>
      </w:pPr>
      <w:r>
        <w:t xml:space="preserve">1. </w:t>
      </w:r>
      <w:r>
        <w:tab/>
        <w:t>Snoeijs Harry,De Vletlaan 11, 2920 Kalmthout</w:t>
      </w:r>
      <w:r>
        <w:br/>
        <w:t xml:space="preserve">Perceel gelegen De Vletlaan </w:t>
      </w:r>
      <w:r>
        <w:tab/>
      </w:r>
      <w:r>
        <w:tab/>
        <w:t>Sie. B nr. 292 d</w:t>
      </w:r>
      <w:r>
        <w:br/>
        <w:t>Strekkende tot het rooien van 1 eik</w:t>
      </w:r>
      <w:r>
        <w:br/>
        <w:t>Beslissing Schepencollege : VERGUNNING</w:t>
      </w:r>
    </w:p>
    <w:p w:rsidR="00E82F30" w:rsidRDefault="00E82F30" w:rsidP="00E82F30">
      <w:pPr>
        <w:pStyle w:val="Geenafstand"/>
      </w:pPr>
    </w:p>
    <w:p w:rsidR="00E82F30" w:rsidRDefault="00E82F30" w:rsidP="00E82F30">
      <w:pPr>
        <w:pStyle w:val="Geenafstand"/>
        <w:ind w:left="705" w:hanging="705"/>
      </w:pPr>
      <w:r>
        <w:t>2.</w:t>
      </w:r>
      <w:r>
        <w:tab/>
        <w:t>Van Lunenburg Jos, Prins Albertlei 13, 2920 Kalmthout</w:t>
      </w:r>
      <w:r>
        <w:br/>
        <w:t>Perceel gelegen Prins Albertlei</w:t>
      </w:r>
      <w:r>
        <w:tab/>
      </w:r>
      <w:r>
        <w:tab/>
        <w:t>Sie. E nr. 604 v 2</w:t>
      </w:r>
      <w:r>
        <w:br/>
        <w:t>Strekkende tot het rooien van 3 kastanjes</w:t>
      </w:r>
      <w:r>
        <w:br/>
        <w:t>Beslissing Schepencollege : VERGUNNING</w:t>
      </w:r>
    </w:p>
    <w:p w:rsidR="00E82F30" w:rsidRDefault="00E82F30" w:rsidP="00E82F30">
      <w:pPr>
        <w:pStyle w:val="Geenafstand"/>
      </w:pPr>
    </w:p>
    <w:p w:rsidR="00E82F30" w:rsidRDefault="00E82F30" w:rsidP="00E82F30">
      <w:pPr>
        <w:pStyle w:val="Geenafstand"/>
        <w:ind w:left="705" w:hanging="705"/>
      </w:pPr>
      <w:r>
        <w:lastRenderedPageBreak/>
        <w:t>3.</w:t>
      </w:r>
      <w:r>
        <w:tab/>
        <w:t>Peeters Armand, Beauvoislaan 64, 2920 Kalmthout</w:t>
      </w:r>
      <w:r>
        <w:br/>
        <w:t xml:space="preserve">Perceel gelegen Beauvoislaan </w:t>
      </w:r>
      <w:r>
        <w:tab/>
      </w:r>
      <w:r>
        <w:tab/>
        <w:t>Sie. E nr. 594 f 20</w:t>
      </w:r>
      <w:r>
        <w:br/>
        <w:t>Strekkende tot het rooien van 1 grove den.</w:t>
      </w:r>
      <w:r>
        <w:br/>
        <w:t>Beslissing Schepencollege : VERGUNNING</w:t>
      </w:r>
    </w:p>
    <w:p w:rsidR="00E82F30" w:rsidRDefault="00E82F30" w:rsidP="00E82F30">
      <w:pPr>
        <w:pStyle w:val="Geenafstand"/>
      </w:pPr>
    </w:p>
    <w:p w:rsidR="00E82F30" w:rsidRDefault="00E82F30" w:rsidP="00E82F30">
      <w:pPr>
        <w:pStyle w:val="Geenafstand"/>
        <w:ind w:left="705" w:hanging="705"/>
      </w:pPr>
      <w:r>
        <w:t>4.</w:t>
      </w:r>
      <w:r>
        <w:tab/>
        <w:t>Feliers Leander &amp; Rose Caroline, Kalmthoutsestwg 155 a, 2910 Essen</w:t>
      </w:r>
      <w:r>
        <w:br/>
        <w:t xml:space="preserve">Perceel gelegen Standaertlei </w:t>
      </w:r>
      <w:r>
        <w:tab/>
      </w:r>
      <w:r>
        <w:tab/>
        <w:t>Sie. G nr. 854 e2, g3/deel</w:t>
      </w:r>
      <w:r>
        <w:br/>
        <w:t>Strekkende tot het slopen van bijgebouwen en verbouwen/uitbreiden woning</w:t>
      </w:r>
      <w:r>
        <w:br/>
        <w:t>Beslissing Schepencollege : VERGUNNING</w:t>
      </w:r>
    </w:p>
    <w:p w:rsidR="00E82F30" w:rsidRDefault="00E82F30" w:rsidP="00E82F30">
      <w:pPr>
        <w:pStyle w:val="Geenafstand"/>
      </w:pPr>
    </w:p>
    <w:p w:rsidR="00E82F30" w:rsidRDefault="00E82F30" w:rsidP="00E82F30">
      <w:pPr>
        <w:pStyle w:val="Geenafstand"/>
        <w:ind w:left="705" w:hanging="705"/>
      </w:pPr>
      <w:r>
        <w:t>5.</w:t>
      </w:r>
      <w:r>
        <w:tab/>
        <w:t>Van Peer Adrianus, Turfvaartlaan 22, 2920 Kalmthout</w:t>
      </w:r>
      <w:r>
        <w:br/>
        <w:t>Perceel gelegen Turfvaartlaan</w:t>
      </w:r>
      <w:r>
        <w:tab/>
      </w:r>
      <w:r>
        <w:tab/>
        <w:t>Sie B nr. 238 b</w:t>
      </w:r>
      <w:r>
        <w:br/>
        <w:t>Strekkende tot het bouwen van een tuinhuis</w:t>
      </w:r>
      <w:r>
        <w:br/>
        <w:t>Beslissing Schepencollege : VERGUNNING</w:t>
      </w:r>
    </w:p>
    <w:p w:rsidR="00E82F30" w:rsidRDefault="00E82F30" w:rsidP="00E82F30">
      <w:pPr>
        <w:pStyle w:val="Geenafstand"/>
      </w:pPr>
    </w:p>
    <w:p w:rsidR="00E82F30" w:rsidRDefault="00E82F30" w:rsidP="00E82F30">
      <w:pPr>
        <w:pStyle w:val="Geenafstand"/>
        <w:ind w:left="705" w:hanging="705"/>
      </w:pPr>
      <w:r>
        <w:t>6.</w:t>
      </w:r>
      <w:r>
        <w:tab/>
        <w:t>Bouw Spirit bvba, Vermeiren Luc, Groenhof 42, 2920 Kalmthout</w:t>
      </w:r>
      <w:r>
        <w:br/>
        <w:t>Perceel gelegen Groenhof, lot 67</w:t>
      </w:r>
      <w:r>
        <w:tab/>
        <w:t>Sie G nr. 586 y</w:t>
      </w:r>
      <w:r>
        <w:br/>
        <w:t>Strekkende tot het bouwen van een woning</w:t>
      </w:r>
    </w:p>
    <w:p w:rsidR="00E82F30" w:rsidRDefault="00E82F30" w:rsidP="00E82F30">
      <w:pPr>
        <w:pStyle w:val="Geenafstand"/>
        <w:ind w:firstLine="705"/>
      </w:pPr>
      <w:r>
        <w:t>Openbaarmaking van 19.10.2016 t/m 17.11.2016 : geen bezwaren ingekomen.</w:t>
      </w:r>
    </w:p>
    <w:p w:rsidR="00E82F30" w:rsidRDefault="00E82F30" w:rsidP="00E82F30">
      <w:pPr>
        <w:pStyle w:val="Geenafstand"/>
        <w:ind w:firstLine="705"/>
      </w:pPr>
      <w:r>
        <w:t>Beslissing Schepencollege : VERGUNNING</w:t>
      </w:r>
    </w:p>
    <w:p w:rsidR="00E82F30" w:rsidRDefault="00E82F30" w:rsidP="00E82F30">
      <w:pPr>
        <w:pStyle w:val="Geenafstand"/>
      </w:pPr>
    </w:p>
    <w:p w:rsidR="00E82F30" w:rsidRDefault="00E82F30" w:rsidP="00E82F30">
      <w:pPr>
        <w:pStyle w:val="Geenafstand"/>
        <w:ind w:left="705" w:hanging="705"/>
      </w:pPr>
      <w:r>
        <w:t>7.</w:t>
      </w:r>
      <w:r>
        <w:tab/>
        <w:t>Bouw Spirit bvba, Vermeiren Luc, Groenhof 42, 2920 Kalmthout</w:t>
      </w:r>
      <w:r>
        <w:br/>
        <w:t>Perceel gelegen De Eendracht, lot 17</w:t>
      </w:r>
      <w:r>
        <w:tab/>
        <w:t>Sie G nr. 585 x</w:t>
      </w:r>
      <w:r>
        <w:br/>
        <w:t>Strekkende tot het bouwen van een woning</w:t>
      </w:r>
      <w:r>
        <w:br/>
        <w:t>Beslissing Schepencollege : VERGUNNING</w:t>
      </w:r>
    </w:p>
    <w:p w:rsidR="00E82F30" w:rsidRDefault="00E82F30" w:rsidP="00E82F30">
      <w:pPr>
        <w:pStyle w:val="Geenafstand"/>
      </w:pPr>
    </w:p>
    <w:p w:rsidR="00E82F30" w:rsidRPr="00912ACF" w:rsidRDefault="00E82F30" w:rsidP="00E82F30">
      <w:pPr>
        <w:pStyle w:val="Geenafstand"/>
        <w:rPr>
          <w:b/>
          <w:u w:val="single"/>
        </w:rPr>
      </w:pPr>
      <w:r w:rsidRPr="00912ACF">
        <w:rPr>
          <w:b/>
          <w:u w:val="single"/>
        </w:rPr>
        <w:t>2. Meldingen</w:t>
      </w:r>
    </w:p>
    <w:p w:rsidR="00E82F30" w:rsidRDefault="00E82F30" w:rsidP="00E82F30">
      <w:pPr>
        <w:pStyle w:val="Geenafstand"/>
      </w:pPr>
    </w:p>
    <w:p w:rsidR="00E82F30" w:rsidRDefault="00E82F30" w:rsidP="00E82F30">
      <w:pPr>
        <w:pStyle w:val="Geenafstand"/>
      </w:pPr>
      <w:r>
        <w:t>1.</w:t>
      </w:r>
      <w:r>
        <w:tab/>
        <w:t>Van Belle Erik, Eekhoornlaan 9,  2920 Kalmthout</w:t>
      </w:r>
    </w:p>
    <w:p w:rsidR="00E82F30" w:rsidRDefault="00E82F30" w:rsidP="00E82F30">
      <w:pPr>
        <w:pStyle w:val="Geenafstand"/>
        <w:ind w:firstLine="708"/>
      </w:pPr>
      <w:r>
        <w:t xml:space="preserve">Perceel gelegen Eekhoornlaan </w:t>
      </w:r>
      <w:r>
        <w:tab/>
      </w:r>
      <w:r>
        <w:tab/>
        <w:t>Sie F nr. 1 w 97</w:t>
      </w:r>
    </w:p>
    <w:p w:rsidR="00E82F30" w:rsidRDefault="00E82F30" w:rsidP="00E82F30">
      <w:pPr>
        <w:pStyle w:val="Geenafstand"/>
        <w:ind w:firstLine="708"/>
      </w:pPr>
      <w:r>
        <w:t>Strekkende tot het aanbouwen van een bijgebouw</w:t>
      </w:r>
    </w:p>
    <w:p w:rsidR="00E82F30" w:rsidRDefault="00E82F30" w:rsidP="00E82F30">
      <w:pPr>
        <w:pStyle w:val="Geenafstand"/>
        <w:ind w:firstLine="708"/>
      </w:pPr>
      <w:r>
        <w:t>Aktename Schepencollege.</w:t>
      </w:r>
    </w:p>
    <w:p w:rsidR="00E82F30" w:rsidRDefault="00E82F30" w:rsidP="00E82F30">
      <w:pPr>
        <w:pStyle w:val="Geenafstand"/>
      </w:pPr>
    </w:p>
    <w:p w:rsidR="00E82F30" w:rsidRDefault="00E82F30" w:rsidP="00E82F30">
      <w:pPr>
        <w:pStyle w:val="Geenafstand"/>
      </w:pPr>
    </w:p>
    <w:p w:rsidR="00E82F30" w:rsidRPr="00912ACF" w:rsidRDefault="00E82F30" w:rsidP="00E82F30">
      <w:pPr>
        <w:pStyle w:val="Geenafstand"/>
        <w:rPr>
          <w:b/>
          <w:u w:val="single"/>
        </w:rPr>
      </w:pPr>
      <w:r w:rsidRPr="00912ACF">
        <w:rPr>
          <w:b/>
          <w:u w:val="single"/>
        </w:rPr>
        <w:t>3. Stedenbouwkundige attesten  :</w:t>
      </w:r>
    </w:p>
    <w:p w:rsidR="00E82F30" w:rsidRDefault="00E82F30" w:rsidP="00E82F30">
      <w:pPr>
        <w:pStyle w:val="Geenafstand"/>
        <w:rPr>
          <w:b/>
        </w:rPr>
      </w:pPr>
    </w:p>
    <w:p w:rsidR="00E82F30" w:rsidRDefault="00E82F30" w:rsidP="00E82F30">
      <w:pPr>
        <w:pStyle w:val="Geenafstand"/>
        <w:ind w:left="705" w:hanging="705"/>
      </w:pPr>
      <w:r>
        <w:t>1.</w:t>
      </w:r>
      <w:r>
        <w:tab/>
        <w:t>Ribbens Christina, Hazendreef 13, 2920 Kalmthout</w:t>
      </w:r>
      <w:r>
        <w:br/>
        <w:t>Perceel gelegen Hazendreef 13</w:t>
      </w:r>
      <w:r>
        <w:tab/>
      </w:r>
      <w:r>
        <w:tab/>
        <w:t>Sie. F nr. 4 a 19</w:t>
      </w:r>
      <w:r>
        <w:br/>
        <w:t>Strekkende tot de regularisatie van een bestaande woning.</w:t>
      </w:r>
    </w:p>
    <w:p w:rsidR="00E82F30" w:rsidRDefault="00E82F30" w:rsidP="00E82F30">
      <w:pPr>
        <w:pStyle w:val="Geenafstand"/>
      </w:pPr>
      <w:r>
        <w:tab/>
        <w:t>Beslissing Schepencollege : GUNSTIG</w:t>
      </w:r>
    </w:p>
    <w:p w:rsidR="00E82F30" w:rsidRDefault="00E82F30" w:rsidP="00E82F30">
      <w:pPr>
        <w:pStyle w:val="Geenafstand"/>
        <w:rPr>
          <w:b/>
        </w:rPr>
      </w:pPr>
    </w:p>
    <w:p w:rsidR="00E82F30" w:rsidRPr="00912ACF" w:rsidRDefault="00E82F30" w:rsidP="00E82F30">
      <w:pPr>
        <w:pStyle w:val="Geenafstand"/>
        <w:rPr>
          <w:b/>
          <w:u w:val="single"/>
        </w:rPr>
      </w:pPr>
      <w:r w:rsidRPr="00912ACF">
        <w:rPr>
          <w:b/>
          <w:u w:val="single"/>
        </w:rPr>
        <w:t>4. Beroepen :</w:t>
      </w:r>
    </w:p>
    <w:p w:rsidR="00E82F30" w:rsidRDefault="00E82F30" w:rsidP="00E82F30">
      <w:pPr>
        <w:pStyle w:val="Geenafstand"/>
        <w:rPr>
          <w:lang w:val="nl-NL"/>
        </w:rPr>
      </w:pPr>
    </w:p>
    <w:p w:rsidR="00E82F30" w:rsidRDefault="00E82F30" w:rsidP="00E82F30">
      <w:pPr>
        <w:pStyle w:val="Geenafstand"/>
        <w:ind w:left="705" w:hanging="705"/>
      </w:pPr>
      <w:r>
        <w:t>1.</w:t>
      </w:r>
      <w:r>
        <w:tab/>
        <w:t>Vraag tot tussenkomst door RvVB inzake het verzoekschrift tot nietigverklaring van de beslissing van de Deputatie over de verkavelingsvergunnning ingediend door Jan Stokmans voor het verkavelen van grond langs de G. Van Geelstraat.</w:t>
      </w:r>
    </w:p>
    <w:p w:rsidR="00E82F30" w:rsidRDefault="00E82F30" w:rsidP="00E82F30">
      <w:pPr>
        <w:pStyle w:val="Geenafstand"/>
      </w:pPr>
      <w:r>
        <w:tab/>
        <w:t>Beslissing Schepencollege : GEEN TUSSENKOMST</w:t>
      </w:r>
    </w:p>
    <w:p w:rsidR="00E82F30" w:rsidRDefault="00E82F30" w:rsidP="00E82F30">
      <w:pPr>
        <w:pStyle w:val="Geenafstand"/>
      </w:pPr>
    </w:p>
    <w:p w:rsidR="00E82F30" w:rsidRDefault="00E82F30" w:rsidP="00E82F30">
      <w:pPr>
        <w:pStyle w:val="Geenafstand"/>
        <w:ind w:left="705" w:hanging="705"/>
      </w:pPr>
      <w:r>
        <w:t>2.</w:t>
      </w:r>
      <w:r>
        <w:tab/>
        <w:t>Vraag tot tussenkomst door RvVB inzake het verzoekschrift tot nietigverklaring van de beslissing van de Deputatie over de bouwvergunnning ingediend door Raaijmakers-Van den Bergh voor het bouwen van een woning langs de G. Van Geelstraat.</w:t>
      </w:r>
    </w:p>
    <w:p w:rsidR="00E82F30" w:rsidRDefault="00E82F30" w:rsidP="00E82F30">
      <w:pPr>
        <w:pStyle w:val="Geenafstand"/>
      </w:pPr>
      <w:r>
        <w:tab/>
        <w:t>Beslissing Schepencollege : GEEN TUSSENKOMST</w:t>
      </w:r>
    </w:p>
    <w:p w:rsidR="00E82F30" w:rsidRDefault="00E82F30" w:rsidP="00E82F30">
      <w:pPr>
        <w:pStyle w:val="Geenafstand"/>
      </w:pPr>
    </w:p>
    <w:p w:rsidR="00E82F30" w:rsidRDefault="00E82F30" w:rsidP="00E82F30">
      <w:pPr>
        <w:pStyle w:val="Geenafstand"/>
        <w:ind w:left="705" w:hanging="705"/>
      </w:pPr>
      <w:r>
        <w:lastRenderedPageBreak/>
        <w:t>3.</w:t>
      </w:r>
      <w:r>
        <w:tab/>
        <w:t>Vraag tot tussenkomst door RvVB inzake het verzoekschrift tot nietigverklaring van de beslissing van de Deputatie over de bouwvergunnning ingediend door Van Wyck – Raaijmakers voor het bouwen van een woning langs de G. Van Geelstraat.</w:t>
      </w:r>
    </w:p>
    <w:p w:rsidR="00E82F30" w:rsidRDefault="00E82F30" w:rsidP="00E82F30">
      <w:pPr>
        <w:pStyle w:val="Geenafstand"/>
      </w:pPr>
      <w:r>
        <w:tab/>
        <w:t>Beslissing Schepencollege : GEEN TUSSENKOMST</w:t>
      </w:r>
    </w:p>
    <w:p w:rsidR="00E82F30" w:rsidRDefault="00E82F30" w:rsidP="00E82F30">
      <w:pPr>
        <w:pStyle w:val="Geenafstand"/>
      </w:pPr>
    </w:p>
    <w:p w:rsidR="00E82F30" w:rsidRDefault="00E82F30" w:rsidP="00E82F30">
      <w:pPr>
        <w:pStyle w:val="Geenafstand"/>
        <w:ind w:left="705" w:hanging="705"/>
      </w:pPr>
      <w:r>
        <w:t>4.</w:t>
      </w:r>
      <w:r>
        <w:tab/>
        <w:t>Schrijven Provinciebestuur Antwerpen dd. 28.11.2016 houdende de kennisgeving van het indienen van een verkavelingsberoep door VDM Sale Concept NV tegen weigeringsbeslissing College voor het verkavelen van grond aan de Mastendreef.</w:t>
      </w:r>
    </w:p>
    <w:p w:rsidR="00E82F30" w:rsidRDefault="00E82F30" w:rsidP="00E82F30">
      <w:pPr>
        <w:pStyle w:val="Geenafstand"/>
      </w:pPr>
    </w:p>
    <w:p w:rsidR="00E82F30" w:rsidRPr="00912ACF" w:rsidRDefault="00E82F30" w:rsidP="00E82F30">
      <w:pPr>
        <w:pStyle w:val="Geenafstand"/>
        <w:rPr>
          <w:b/>
          <w:u w:val="single"/>
        </w:rPr>
      </w:pPr>
      <w:r w:rsidRPr="00912ACF">
        <w:rPr>
          <w:b/>
          <w:u w:val="single"/>
        </w:rPr>
        <w:t>5. Diversen :</w:t>
      </w:r>
    </w:p>
    <w:p w:rsidR="00E82F30" w:rsidRDefault="00E82F30" w:rsidP="00E82F30">
      <w:pPr>
        <w:pStyle w:val="Geenafstand"/>
        <w:rPr>
          <w:lang w:val="nl-NL"/>
        </w:rPr>
      </w:pPr>
    </w:p>
    <w:p w:rsidR="00E82F30" w:rsidRDefault="00E82F30" w:rsidP="00E82F30">
      <w:pPr>
        <w:pStyle w:val="Geenafstand"/>
        <w:ind w:left="705" w:hanging="705"/>
      </w:pPr>
      <w:r>
        <w:t>1.</w:t>
      </w:r>
      <w:r>
        <w:tab/>
        <w:t>Nota i.v.m. de vraag tot opname in het vergunningenregister van de woning en bijgebouw, Kastanjedreef 40. Voorstel dienst RO: opname met behoud van weerlegbaarheid vermoeden.</w:t>
      </w:r>
    </w:p>
    <w:p w:rsidR="00E82F30" w:rsidRDefault="00E82F30" w:rsidP="00E82F30">
      <w:pPr>
        <w:pStyle w:val="Geenafstand"/>
        <w:ind w:left="705"/>
      </w:pPr>
      <w:r>
        <w:t>Beslissing college: De constructies opnemen in het vergunningenregister als “geacht vergund”.</w:t>
      </w:r>
    </w:p>
    <w:p w:rsidR="00E82F30" w:rsidRPr="00E82F30" w:rsidRDefault="00E82F30" w:rsidP="00E82F30">
      <w:pPr>
        <w:pStyle w:val="Geenafstand"/>
      </w:pPr>
    </w:p>
    <w:p w:rsidR="00E82F30" w:rsidRDefault="00E82F30" w:rsidP="0018181B">
      <w:pPr>
        <w:suppressAutoHyphens w:val="0"/>
        <w:spacing w:after="200" w:line="276" w:lineRule="auto"/>
        <w:rPr>
          <w:sz w:val="22"/>
        </w:rPr>
      </w:pPr>
    </w:p>
    <w:sectPr w:rsidR="00E82F30" w:rsidSect="00341201">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A532E8">
      <w:fldChar w:fldCharType="begin"/>
    </w:r>
    <w:r w:rsidR="00232EB8">
      <w:instrText xml:space="preserve"> PAGE </w:instrText>
    </w:r>
    <w:r w:rsidR="00A532E8">
      <w:fldChar w:fldCharType="separate"/>
    </w:r>
    <w:r w:rsidR="00F356FF">
      <w:rPr>
        <w:noProof/>
      </w:rPr>
      <w:t>2</w:t>
    </w:r>
    <w:r w:rsidR="00A532E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F356FF">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556EE"/>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201"/>
    <w:rsid w:val="00341CC3"/>
    <w:rsid w:val="003D59DB"/>
    <w:rsid w:val="00415B7E"/>
    <w:rsid w:val="00651BEF"/>
    <w:rsid w:val="0066597D"/>
    <w:rsid w:val="006A0830"/>
    <w:rsid w:val="0076697A"/>
    <w:rsid w:val="007B6B3E"/>
    <w:rsid w:val="0083580D"/>
    <w:rsid w:val="00854D9D"/>
    <w:rsid w:val="008D5573"/>
    <w:rsid w:val="008E6CAD"/>
    <w:rsid w:val="008F4BB8"/>
    <w:rsid w:val="00901F46"/>
    <w:rsid w:val="00977CFD"/>
    <w:rsid w:val="00A532E8"/>
    <w:rsid w:val="00B15B4C"/>
    <w:rsid w:val="00B85A2B"/>
    <w:rsid w:val="00B971D8"/>
    <w:rsid w:val="00C2342D"/>
    <w:rsid w:val="00D0441F"/>
    <w:rsid w:val="00D11A4E"/>
    <w:rsid w:val="00D449FA"/>
    <w:rsid w:val="00E8215A"/>
    <w:rsid w:val="00E82F30"/>
    <w:rsid w:val="00E93F8D"/>
    <w:rsid w:val="00F356FF"/>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E4202302-6411-4C70-8E2C-5F9D89FE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341201"/>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341201"/>
    <w:pPr>
      <w:keepNext/>
      <w:numPr>
        <w:ilvl w:val="1"/>
        <w:numId w:val="1"/>
      </w:numPr>
      <w:outlineLvl w:val="1"/>
    </w:pPr>
    <w:rPr>
      <w:b/>
    </w:rPr>
  </w:style>
  <w:style w:type="paragraph" w:styleId="Kop3">
    <w:name w:val="heading 3"/>
    <w:basedOn w:val="Standaard"/>
    <w:next w:val="Standaard"/>
    <w:link w:val="Kop3Char"/>
    <w:uiPriority w:val="99"/>
    <w:qFormat/>
    <w:rsid w:val="00341201"/>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341201"/>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341201"/>
    <w:rPr>
      <w:rFonts w:asciiTheme="majorHAnsi" w:eastAsiaTheme="majorEastAsia" w:hAnsiTheme="majorHAnsi" w:cs="Times New Roman"/>
      <w:b/>
      <w:bCs/>
      <w:sz w:val="26"/>
      <w:szCs w:val="26"/>
    </w:rPr>
  </w:style>
  <w:style w:type="character" w:customStyle="1" w:styleId="WW8Num5z0">
    <w:name w:val="WW8Num5z0"/>
    <w:uiPriority w:val="99"/>
    <w:rsid w:val="00341201"/>
    <w:rPr>
      <w:rFonts w:ascii="Times New Roman" w:hAnsi="Times New Roman"/>
    </w:rPr>
  </w:style>
  <w:style w:type="character" w:customStyle="1" w:styleId="Kop1Char">
    <w:name w:val="Kop 1 Char"/>
    <w:basedOn w:val="Standaardalinea-lettertype"/>
    <w:link w:val="Kop1"/>
    <w:uiPriority w:val="9"/>
    <w:locked/>
    <w:rsid w:val="00341201"/>
    <w:rPr>
      <w:rFonts w:asciiTheme="majorHAnsi" w:eastAsiaTheme="majorEastAsia" w:hAnsiTheme="majorHAnsi" w:cs="Times New Roman"/>
      <w:b/>
      <w:bCs/>
      <w:kern w:val="32"/>
      <w:sz w:val="32"/>
      <w:szCs w:val="32"/>
    </w:rPr>
  </w:style>
  <w:style w:type="character" w:customStyle="1" w:styleId="WW8Num14z0">
    <w:name w:val="WW8Num14z0"/>
    <w:uiPriority w:val="99"/>
    <w:rsid w:val="00341201"/>
    <w:rPr>
      <w:rFonts w:ascii="Symbol" w:hAnsi="Symbol"/>
    </w:rPr>
  </w:style>
  <w:style w:type="character" w:customStyle="1" w:styleId="WW8Num18z0">
    <w:name w:val="WW8Num18z0"/>
    <w:uiPriority w:val="99"/>
    <w:rsid w:val="00341201"/>
    <w:rPr>
      <w:rFonts w:ascii="Symbol" w:hAnsi="Symbol"/>
    </w:rPr>
  </w:style>
  <w:style w:type="character" w:customStyle="1" w:styleId="WW-Standaardalinea-lettertype">
    <w:name w:val="WW-Standaardalinea-lettertype"/>
    <w:uiPriority w:val="99"/>
    <w:rsid w:val="00341201"/>
  </w:style>
  <w:style w:type="character" w:styleId="Paginanummer">
    <w:name w:val="page number"/>
    <w:basedOn w:val="WW-Standaardalinea-lettertype"/>
    <w:uiPriority w:val="99"/>
    <w:rsid w:val="00341201"/>
    <w:rPr>
      <w:rFonts w:cs="Times New Roman"/>
    </w:rPr>
  </w:style>
  <w:style w:type="character" w:styleId="Hyperlink">
    <w:name w:val="Hyperlink"/>
    <w:basedOn w:val="WW-Standaardalinea-lettertype"/>
    <w:uiPriority w:val="99"/>
    <w:rsid w:val="00341201"/>
    <w:rPr>
      <w:rFonts w:cs="Times New Roman"/>
      <w:color w:val="0000FF"/>
      <w:u w:val="single"/>
    </w:rPr>
  </w:style>
  <w:style w:type="character" w:customStyle="1" w:styleId="WW8Num17z0">
    <w:name w:val="WW8Num17z0"/>
    <w:uiPriority w:val="99"/>
    <w:rsid w:val="00341201"/>
    <w:rPr>
      <w:rFonts w:ascii="Symbol" w:hAnsi="Symbol"/>
    </w:rPr>
  </w:style>
  <w:style w:type="character" w:customStyle="1" w:styleId="Voetnoottekens">
    <w:name w:val="Voetnoottekens"/>
    <w:basedOn w:val="Standaardalinea-lettertype"/>
    <w:uiPriority w:val="99"/>
    <w:rsid w:val="00341201"/>
    <w:rPr>
      <w:rFonts w:cs="Times New Roman"/>
      <w:vertAlign w:val="superscript"/>
    </w:rPr>
  </w:style>
  <w:style w:type="character" w:customStyle="1" w:styleId="Eindnoottekens">
    <w:name w:val="Eindnoottekens"/>
    <w:basedOn w:val="Standaardalinea-lettertype"/>
    <w:uiPriority w:val="99"/>
    <w:rsid w:val="00341201"/>
    <w:rPr>
      <w:rFonts w:cs="Times New Roman"/>
      <w:vertAlign w:val="superscript"/>
    </w:rPr>
  </w:style>
  <w:style w:type="character" w:styleId="Eindnootmarkering">
    <w:name w:val="endnote reference"/>
    <w:basedOn w:val="Standaardalinea-lettertype"/>
    <w:uiPriority w:val="99"/>
    <w:semiHidden/>
    <w:rsid w:val="00341201"/>
    <w:rPr>
      <w:rFonts w:cs="Times New Roman"/>
      <w:vertAlign w:val="superscript"/>
    </w:rPr>
  </w:style>
  <w:style w:type="paragraph" w:customStyle="1" w:styleId="Kop">
    <w:name w:val="Kop"/>
    <w:basedOn w:val="Standaard"/>
    <w:next w:val="Plattetekst"/>
    <w:uiPriority w:val="99"/>
    <w:rsid w:val="00341201"/>
    <w:pPr>
      <w:keepNext/>
      <w:spacing w:before="240" w:after="120"/>
    </w:pPr>
    <w:rPr>
      <w:rFonts w:ascii="Arial" w:hAnsi="Arial"/>
      <w:sz w:val="28"/>
      <w:szCs w:val="28"/>
    </w:rPr>
  </w:style>
  <w:style w:type="paragraph" w:styleId="Plattetekst">
    <w:name w:val="Body Text"/>
    <w:basedOn w:val="Standaard"/>
    <w:link w:val="PlattetekstChar"/>
    <w:uiPriority w:val="99"/>
    <w:rsid w:val="00341201"/>
    <w:rPr>
      <w:b/>
    </w:rPr>
  </w:style>
  <w:style w:type="paragraph" w:styleId="Lijst">
    <w:name w:val="List"/>
    <w:basedOn w:val="Plattetekst"/>
    <w:uiPriority w:val="99"/>
    <w:rsid w:val="00341201"/>
  </w:style>
  <w:style w:type="character" w:customStyle="1" w:styleId="PlattetekstChar">
    <w:name w:val="Platte tekst Char"/>
    <w:basedOn w:val="Standaardalinea-lettertype"/>
    <w:link w:val="Plattetekst"/>
    <w:uiPriority w:val="99"/>
    <w:semiHidden/>
    <w:locked/>
    <w:rsid w:val="00341201"/>
    <w:rPr>
      <w:rFonts w:ascii="Lucida Sans Unicode" w:hAnsi="Lucida Sans Unicode" w:cs="Times New Roman"/>
      <w:sz w:val="20"/>
      <w:szCs w:val="20"/>
    </w:rPr>
  </w:style>
  <w:style w:type="paragraph" w:styleId="Bijschrift">
    <w:name w:val="caption"/>
    <w:basedOn w:val="Standaard"/>
    <w:uiPriority w:val="99"/>
    <w:rsid w:val="00341201"/>
    <w:pPr>
      <w:suppressLineNumbers/>
      <w:spacing w:before="120" w:after="120"/>
    </w:pPr>
    <w:rPr>
      <w:i/>
      <w:iCs/>
      <w:sz w:val="24"/>
      <w:szCs w:val="24"/>
    </w:rPr>
  </w:style>
  <w:style w:type="paragraph" w:customStyle="1" w:styleId="Index">
    <w:name w:val="Index"/>
    <w:basedOn w:val="Standaard"/>
    <w:uiPriority w:val="99"/>
    <w:rsid w:val="00341201"/>
    <w:pPr>
      <w:suppressLineNumbers/>
    </w:pPr>
  </w:style>
  <w:style w:type="paragraph" w:styleId="Koptekst">
    <w:name w:val="header"/>
    <w:basedOn w:val="Standaard"/>
    <w:link w:val="KoptekstChar"/>
    <w:uiPriority w:val="99"/>
    <w:rsid w:val="00341201"/>
    <w:pPr>
      <w:tabs>
        <w:tab w:val="center" w:pos="4536"/>
        <w:tab w:val="right" w:pos="9072"/>
      </w:tabs>
    </w:pPr>
  </w:style>
  <w:style w:type="paragraph" w:styleId="Voettekst">
    <w:name w:val="footer"/>
    <w:basedOn w:val="Standaard"/>
    <w:link w:val="VoettekstChar"/>
    <w:uiPriority w:val="99"/>
    <w:rsid w:val="00341201"/>
    <w:pPr>
      <w:tabs>
        <w:tab w:val="center" w:pos="4536"/>
        <w:tab w:val="right" w:pos="9072"/>
      </w:tabs>
    </w:pPr>
  </w:style>
  <w:style w:type="character" w:customStyle="1" w:styleId="KoptekstChar">
    <w:name w:val="Koptekst Char"/>
    <w:basedOn w:val="Standaardalinea-lettertype"/>
    <w:link w:val="Koptekst"/>
    <w:uiPriority w:val="99"/>
    <w:semiHidden/>
    <w:locked/>
    <w:rsid w:val="00341201"/>
    <w:rPr>
      <w:rFonts w:ascii="Lucida Sans Unicode" w:hAnsi="Lucida Sans Unicode" w:cs="Times New Roman"/>
      <w:sz w:val="20"/>
      <w:szCs w:val="20"/>
    </w:rPr>
  </w:style>
  <w:style w:type="paragraph" w:styleId="Plattetekst3">
    <w:name w:val="Body Text 3"/>
    <w:basedOn w:val="Standaard"/>
    <w:link w:val="Plattetekst3Char"/>
    <w:uiPriority w:val="99"/>
    <w:rsid w:val="00341201"/>
    <w:rPr>
      <w:rFonts w:ascii="Times New Roman" w:hAnsi="Times New Roman"/>
      <w:b/>
    </w:rPr>
  </w:style>
  <w:style w:type="character" w:customStyle="1" w:styleId="VoettekstChar">
    <w:name w:val="Voettekst Char"/>
    <w:basedOn w:val="Standaardalinea-lettertype"/>
    <w:link w:val="Voettekst"/>
    <w:uiPriority w:val="99"/>
    <w:semiHidden/>
    <w:locked/>
    <w:rsid w:val="00341201"/>
    <w:rPr>
      <w:rFonts w:ascii="Lucida Sans Unicode" w:hAnsi="Lucida Sans Unicode" w:cs="Times New Roman"/>
      <w:sz w:val="20"/>
      <w:szCs w:val="20"/>
    </w:rPr>
  </w:style>
  <w:style w:type="paragraph" w:styleId="Plattetekst2">
    <w:name w:val="Body Text 2"/>
    <w:basedOn w:val="Standaard"/>
    <w:link w:val="Plattetekst2Char"/>
    <w:uiPriority w:val="99"/>
    <w:rsid w:val="00341201"/>
    <w:rPr>
      <w:i/>
      <w:sz w:val="16"/>
    </w:rPr>
  </w:style>
  <w:style w:type="character" w:customStyle="1" w:styleId="Plattetekst3Char">
    <w:name w:val="Platte tekst 3 Char"/>
    <w:basedOn w:val="Standaardalinea-lettertype"/>
    <w:link w:val="Plattetekst3"/>
    <w:uiPriority w:val="99"/>
    <w:semiHidden/>
    <w:locked/>
    <w:rsid w:val="00341201"/>
    <w:rPr>
      <w:rFonts w:ascii="Lucida Sans Unicode" w:hAnsi="Lucida Sans Unicode" w:cs="Times New Roman"/>
      <w:sz w:val="16"/>
      <w:szCs w:val="16"/>
      <w:lang w:val="nl-NL"/>
    </w:rPr>
  </w:style>
  <w:style w:type="paragraph" w:customStyle="1" w:styleId="Inhoudtabel">
    <w:name w:val="Inhoud tabel"/>
    <w:basedOn w:val="Standaard"/>
    <w:uiPriority w:val="99"/>
    <w:rsid w:val="00341201"/>
    <w:pPr>
      <w:suppressLineNumbers/>
    </w:pPr>
  </w:style>
  <w:style w:type="character" w:customStyle="1" w:styleId="Plattetekst2Char">
    <w:name w:val="Platte tekst 2 Char"/>
    <w:basedOn w:val="Standaardalinea-lettertype"/>
    <w:link w:val="Plattetekst2"/>
    <w:uiPriority w:val="99"/>
    <w:semiHidden/>
    <w:locked/>
    <w:rsid w:val="00341201"/>
    <w:rPr>
      <w:rFonts w:ascii="Lucida Sans Unicode" w:hAnsi="Lucida Sans Unicode" w:cs="Times New Roman"/>
      <w:sz w:val="20"/>
      <w:szCs w:val="20"/>
    </w:rPr>
  </w:style>
  <w:style w:type="paragraph" w:customStyle="1" w:styleId="Tabelkop">
    <w:name w:val="Tabelkop"/>
    <w:basedOn w:val="Inhoudtabel"/>
    <w:uiPriority w:val="99"/>
    <w:rsid w:val="00341201"/>
    <w:pPr>
      <w:jc w:val="center"/>
    </w:pPr>
    <w:rPr>
      <w:b/>
      <w:bCs/>
    </w:rPr>
  </w:style>
  <w:style w:type="paragraph" w:styleId="Voetnoottekst">
    <w:name w:val="footnote text"/>
    <w:basedOn w:val="Standaard"/>
    <w:link w:val="VoetnoottekstChar"/>
    <w:uiPriority w:val="99"/>
    <w:semiHidden/>
    <w:rsid w:val="00341201"/>
  </w:style>
  <w:style w:type="paragraph" w:styleId="Eindnoottekst">
    <w:name w:val="endnote text"/>
    <w:basedOn w:val="Standaard"/>
    <w:link w:val="EindnoottekstChar"/>
    <w:uiPriority w:val="99"/>
    <w:semiHidden/>
    <w:rsid w:val="00341201"/>
  </w:style>
  <w:style w:type="character" w:customStyle="1" w:styleId="VoetnoottekstChar">
    <w:name w:val="Voetnoottekst Char"/>
    <w:basedOn w:val="Standaardalinea-lettertype"/>
    <w:link w:val="Voetnoottekst"/>
    <w:uiPriority w:val="99"/>
    <w:semiHidden/>
    <w:locked/>
    <w:rsid w:val="00341201"/>
    <w:rPr>
      <w:rFonts w:ascii="Lucida Sans Unicode" w:hAnsi="Lucida Sans Unicode" w:cs="Times New Roman"/>
      <w:sz w:val="20"/>
      <w:szCs w:val="20"/>
    </w:rPr>
  </w:style>
  <w:style w:type="character" w:customStyle="1" w:styleId="WW8Num25z0">
    <w:name w:val="WW8Num25z0"/>
    <w:uiPriority w:val="99"/>
    <w:rsid w:val="00341201"/>
    <w:rPr>
      <w:rFonts w:ascii="Times New Roman" w:hAnsi="Times New Roman"/>
    </w:rPr>
  </w:style>
  <w:style w:type="character" w:customStyle="1" w:styleId="EindnoottekstChar">
    <w:name w:val="Eindnoottekst Char"/>
    <w:basedOn w:val="Standaardalinea-lettertype"/>
    <w:link w:val="Eindnoottekst"/>
    <w:uiPriority w:val="99"/>
    <w:semiHidden/>
    <w:locked/>
    <w:rsid w:val="00341201"/>
    <w:rPr>
      <w:rFonts w:ascii="Lucida Sans Unicode" w:hAnsi="Lucida Sans Unicode" w:cs="Times New Roman"/>
      <w:sz w:val="20"/>
      <w:szCs w:val="20"/>
    </w:rPr>
  </w:style>
  <w:style w:type="character" w:customStyle="1" w:styleId="WW8Num23z0">
    <w:name w:val="WW8Num23z0"/>
    <w:uiPriority w:val="99"/>
    <w:rsid w:val="00341201"/>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82F30"/>
    <w:pPr>
      <w:spacing w:after="0" w:line="240" w:lineRule="auto"/>
    </w:pPr>
    <w:rPr>
      <w:rFonts w:ascii="Arial" w:eastAsia="Arial" w:hAnsi="Arial"/>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7363">
      <w:bodyDiv w:val="1"/>
      <w:marLeft w:val="0"/>
      <w:marRight w:val="0"/>
      <w:marTop w:val="0"/>
      <w:marBottom w:val="0"/>
      <w:divBdr>
        <w:top w:val="none" w:sz="0" w:space="0" w:color="auto"/>
        <w:left w:val="none" w:sz="0" w:space="0" w:color="auto"/>
        <w:bottom w:val="none" w:sz="0" w:space="0" w:color="auto"/>
        <w:right w:val="none" w:sz="0" w:space="0" w:color="auto"/>
      </w:divBdr>
    </w:div>
    <w:div w:id="18720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1725</Words>
  <Characters>9490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2018-01-11T13:44:00Z</dcterms:created>
  <dcterms:modified xsi:type="dcterms:W3CDTF">2018-01-11T13:44:00Z</dcterms:modified>
</cp:coreProperties>
</file>