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19-12-2016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670052" w:rsidRDefault="00670052">
            <w:pPr>
              <w:divId w:val="169100639"/>
              <w:rPr>
                <w:rFonts w:cs="Lucida Sans Unicode"/>
              </w:rPr>
            </w:pPr>
            <w:r>
              <w:rPr>
                <w:rFonts w:cs="Lucida Sans Unicode"/>
              </w:rPr>
              <w:t>Secretaris: VGA Iedereen aanwezig. Schepen JVDB aanwezig vanaf het punt 5/b/1.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670052">
        <w:trPr>
          <w:divId w:val="784734503"/>
          <w:trHeight w:val="262"/>
        </w:trPr>
        <w:tc>
          <w:tcPr>
            <w:tcW w:w="850" w:type="dxa"/>
            <w:shd w:val="clear" w:color="auto" w:fill="C0C0C0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1.a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Nachtzorg Antwerpen: betalen van het lidgeld voor het werkingsjaar 2016.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betalen van lidgeld.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Kohier betreffende de belasting op verhuur voertuig met bestuurder.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gemeentelijke bijdrage 2017 aan de politieraad Essen-Kalmthout-Wuustwezel: kennisname van het besluit van de gemeenteraad van Wuustwezel.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Bart Wuyts en Caja Vroom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OV Pidpa (kl.1)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 Kalmthout: pop-up indoor skatepark in oude BW-kazerne op weekdagen tijdens kerstvakantie.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adviezen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Johanna Meeus: verdaagd.</w:t>
            </w:r>
            <w:r>
              <w:rPr>
                <w:i/>
                <w:iCs/>
                <w:sz w:val="18"/>
                <w:szCs w:val="18"/>
              </w:rPr>
              <w:br/>
              <w:t>Van Looveren Karel - Van Looveren Genoveva: weigering van de verkavelingsaanvraag.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Begraafplaatsen: opstarten van de procedure 'bekendmaking aanvraag verwijderen graf'.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Procedure mag opgestart worden.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Ambtshalve schrappingen (4).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Personen (4) worden ambtshalve geschrapt.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4.b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Verslag van de vergadering van de ouderenadviesraad van 2 december 2016.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Handicar: samenwerkingsovereenkomst - Dienst Aangepast Vervoer Zoersel.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Positief advies voor het afsluiten van de samenwerkingsovereenkomst.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Handicar: engagementsverklaring aangepast vervoer Brasschaat/Zoersel.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Engagementsverklaring wordt afgesloten tussen de Dienst Aangepast Vervoer Zoersel, de provincie en het gemeentebestuur, vanaf 01.01.17 t/m 31.12.17.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opslagruimte in oude brandweerkazerne door 't Winkeltje en Straatfeesten vzw.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principe, modaliteiten nog verder te bepalen.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het informatieveiligheidsbeleid.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het inschakelen van CIPAL voor 7 dagen op jaarbasis (684 euro per dag, exclusief btw).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wedde van Vincent Gabriels, gemeentesecretaris, vanaf 1 januari 2017.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Wedde wordt vastgesteld. Afwezig voor dit punt: VGA.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Linda Pyl als halftijds contractueel schoonmaakster ter vervanging van Inge Deckers, in halftijdse loopbaanonderbreking.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Linda Pyl voor 19/38ste vanaf 1 januari 2017 voor één jaar.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Verlenging van de aanstelling van Francois Valkiers als contractueel werkman, ter vervanging van Ludo Cox en Frank Brughmans, beiden in halftijdse loopbaanonderbreking.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François Valckiers (voltijds) vanaf 1 januari 2017 t/m 31 december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5.c.4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Ibragim Ganizhev als werkman Gitok ter vervanging van Tony Quirynen.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vanaf 01.01.17 voor 1/5de.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5.c.5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Tweede pensioenpijler voor contractanten.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Verhoging naar 2 procent in 2017 via budgetwijziging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Erwin Van Loo als leraar TV ad interim voor Dirk Scheldemand, in ziekteverlof.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Erik Boet als leraar AV Protestantse Godsdienst ter vervanging van Stefaan Feenstra.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ontslag wegens oppensioenstelling Elfrida Jacobs, vastbenoemd opvoeder.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Vanaf 1 september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Beëindigen van het huurcontract met de familie Boot-Van Woudenberg voor het appartement in de pastorijwoning te Wuustwezelsteenweg 5.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beëindigen van de familie Boot-Van Woudenberg, einde 31 december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Nieuwjaarsdrink in de Hollekelderstraat op 28 januari 2017.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 - Nieuwjaarsdrink Hollekelderstraat op 28 januari 2017: kennisname van het besluit van de burgemeester.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5.e.4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Nachtwinkel Ayubi: resultaat van het buurtonderzoek door de politie.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Opheffing van het abonnement voor een vaste standplaats op de wekelijkse markt - Sarwan bvba.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Abonnement van bvba Sarwan wordt opgezegd.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parkeerplaats thv Heidestatiestraat 73 voor uitdelen chocomelk op 31 december 2016.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het college van 12 december 2016. </w:t>
            </w:r>
          </w:p>
        </w:tc>
      </w:tr>
      <w:tr w:rsidR="00670052">
        <w:trPr>
          <w:divId w:val="784734503"/>
          <w:trHeight w:val="262"/>
        </w:trPr>
        <w:tc>
          <w:tcPr>
            <w:tcW w:w="850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670052" w:rsidRDefault="0067005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670052" w:rsidRDefault="00670052">
      <w:pPr>
        <w:divId w:val="784734503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670052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670052">
      <w:fldChar w:fldCharType="begin"/>
    </w:r>
    <w:r w:rsidR="00232EB8">
      <w:instrText xml:space="preserve"> PAGE </w:instrText>
    </w:r>
    <w:r w:rsidR="00670052">
      <w:fldChar w:fldCharType="separate"/>
    </w:r>
    <w:r w:rsidR="007F183B">
      <w:rPr>
        <w:noProof/>
      </w:rPr>
      <w:t>2</w:t>
    </w:r>
    <w:r w:rsidR="0067005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7F183B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670052"/>
    <w:rsid w:val="0076697A"/>
    <w:rsid w:val="007B6B3E"/>
    <w:rsid w:val="007F183B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744B8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F3DBDBE-E3E3-4B09-8895-B35D23E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70052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670052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670052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6700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6700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670052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6700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670052"/>
    <w:rPr>
      <w:rFonts w:ascii="Symbol" w:hAnsi="Symbol"/>
    </w:rPr>
  </w:style>
  <w:style w:type="character" w:customStyle="1" w:styleId="WW8Num18z0">
    <w:name w:val="WW8Num18z0"/>
    <w:uiPriority w:val="99"/>
    <w:rsid w:val="00670052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670052"/>
  </w:style>
  <w:style w:type="character" w:styleId="Paginanummer">
    <w:name w:val="page number"/>
    <w:basedOn w:val="WW-Standaardalinea-lettertype"/>
    <w:uiPriority w:val="99"/>
    <w:rsid w:val="00670052"/>
    <w:rPr>
      <w:rFonts w:cs="Times New Roman"/>
    </w:rPr>
  </w:style>
  <w:style w:type="character" w:styleId="Hyperlink">
    <w:name w:val="Hyperlink"/>
    <w:basedOn w:val="WW-Standaardalinea-lettertype"/>
    <w:uiPriority w:val="99"/>
    <w:rsid w:val="00670052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670052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670052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670052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670052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6700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670052"/>
    <w:rPr>
      <w:b/>
    </w:rPr>
  </w:style>
  <w:style w:type="paragraph" w:styleId="Lijst">
    <w:name w:val="List"/>
    <w:basedOn w:val="Plattetekst"/>
    <w:uiPriority w:val="99"/>
    <w:rsid w:val="00670052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6700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670052"/>
    <w:pPr>
      <w:suppressLineNumbers/>
    </w:pPr>
  </w:style>
  <w:style w:type="paragraph" w:styleId="Koptekst">
    <w:name w:val="header"/>
    <w:basedOn w:val="Standaard"/>
    <w:link w:val="KoptekstChar"/>
    <w:uiPriority w:val="99"/>
    <w:rsid w:val="00670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700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670052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670052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70052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670052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670052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670052"/>
  </w:style>
  <w:style w:type="paragraph" w:styleId="Eindnoottekst">
    <w:name w:val="endnote text"/>
    <w:basedOn w:val="Standaard"/>
    <w:link w:val="EindnoottekstChar"/>
    <w:uiPriority w:val="99"/>
    <w:semiHidden/>
    <w:rsid w:val="0067005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670052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670052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670052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2008-11-27T08:19:00Z</cp:lastPrinted>
  <dcterms:created xsi:type="dcterms:W3CDTF">2018-01-11T13:45:00Z</dcterms:created>
  <dcterms:modified xsi:type="dcterms:W3CDTF">2018-01-11T13:45:00Z</dcterms:modified>
</cp:coreProperties>
</file>