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28-11-2016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AB5F7B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735F28" w:rsidRDefault="00735F28">
            <w:pPr>
              <w:divId w:val="1191648937"/>
              <w:rPr>
                <w:rFonts w:cs="Lucida Sans Unicode"/>
              </w:rPr>
            </w:pPr>
            <w:r>
              <w:rPr>
                <w:rFonts w:cs="Lucida Sans Unicode"/>
              </w:rPr>
              <w:t>Alle leden aanwezig.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735F28">
        <w:trPr>
          <w:divId w:val="882789045"/>
          <w:trHeight w:val="262"/>
        </w:trPr>
        <w:tc>
          <w:tcPr>
            <w:tcW w:w="850" w:type="dxa"/>
            <w:shd w:val="clear" w:color="auto" w:fill="C0C0C0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Leo Dictus</w:t>
            </w:r>
            <w:r>
              <w:rPr>
                <w:i/>
                <w:iCs/>
                <w:sz w:val="18"/>
                <w:szCs w:val="18"/>
              </w:rPr>
              <w:br/>
              <w:t>- Elza Stevens</w:t>
            </w:r>
            <w:r>
              <w:rPr>
                <w:i/>
                <w:iCs/>
                <w:sz w:val="18"/>
                <w:szCs w:val="18"/>
              </w:rPr>
              <w:br/>
              <w:t>- Dave Vanwesenbeeck</w:t>
            </w:r>
            <w:r>
              <w:rPr>
                <w:i/>
                <w:iCs/>
                <w:sz w:val="18"/>
                <w:szCs w:val="18"/>
              </w:rPr>
              <w:br/>
              <w:t>- Van Duyse - Wouters</w:t>
            </w:r>
            <w:r>
              <w:rPr>
                <w:i/>
                <w:iCs/>
                <w:sz w:val="18"/>
                <w:szCs w:val="18"/>
              </w:rPr>
              <w:br/>
              <w:t>- Dirk Moreels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J.C.A. Tholenaar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vzw Dekenij Noorderkempen Essen</w:t>
            </w:r>
            <w:r>
              <w:rPr>
                <w:i/>
                <w:iCs/>
                <w:sz w:val="18"/>
                <w:szCs w:val="18"/>
              </w:rPr>
              <w:br/>
              <w:t>- Van der Stighelen - Ingels</w:t>
            </w:r>
            <w:r>
              <w:rPr>
                <w:i/>
                <w:iCs/>
                <w:sz w:val="18"/>
                <w:szCs w:val="18"/>
              </w:rPr>
              <w:br/>
              <w:t>- Mie Arnouts</w:t>
            </w:r>
            <w:r>
              <w:rPr>
                <w:i/>
                <w:iCs/>
                <w:sz w:val="18"/>
                <w:szCs w:val="18"/>
              </w:rPr>
              <w:br/>
              <w:t>- Iwan De Vos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Peeters Ruimdienst bvba - Melding van overname klasse 3.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Kalmthout viert Nieuwjaar op 8 januari 2017.</w:t>
            </w:r>
            <w:r>
              <w:rPr>
                <w:i/>
                <w:iCs/>
                <w:sz w:val="18"/>
                <w:szCs w:val="18"/>
              </w:rPr>
              <w:br/>
              <w:t>- K. Kalmthout SK: KSK Glows in the Dark op 17 februari 2017.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GROS: adviezen projectdossiers (4).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4 dossiers van telkens 750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GROS: advies over de besteding van het bedrag dat niet werd toegekend aan projectsubsidies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voorstel: 5 projecten telkens 200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Austrapluim: weigering.</w:t>
            </w:r>
            <w:r>
              <w:rPr>
                <w:i/>
                <w:iCs/>
                <w:sz w:val="18"/>
                <w:szCs w:val="18"/>
              </w:rPr>
              <w:br/>
              <w:t>Van Looveren - De Maeyer: intrekking</w:t>
            </w:r>
            <w:r>
              <w:rPr>
                <w:i/>
                <w:iCs/>
                <w:sz w:val="18"/>
                <w:szCs w:val="18"/>
              </w:rPr>
              <w:br/>
              <w:t>Ribbens Christina: verdaagd</w:t>
            </w:r>
            <w:r>
              <w:rPr>
                <w:i/>
                <w:iCs/>
                <w:sz w:val="18"/>
                <w:szCs w:val="18"/>
              </w:rPr>
              <w:br/>
              <w:t>Nathalie Loos: akkoord met verzoek.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GECORO: agenda voor de vergadering van 14 december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Overeenkomst voor aankoop van grond Draka Polva - goedkeuring.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+ aanstelling van notarissen Dejongh en De Bougne.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Bijkomende werken bij buitenaanleg Gitok.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gunning aan de firma Gavrie Willemsen voor een bedrag van 27.265,25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Opstarten van de procedure 'bekendmaking aanvraag verwijdering graf'.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Procedure mag worden opgestart vanaf 1 januari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Schoonmaak van gebouwen: gunning van de opdracht.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De opdracht wordt gegund (periode van 1 jaar + 3 jaar verlengbaar):</w:t>
            </w:r>
            <w:r>
              <w:rPr>
                <w:i/>
                <w:iCs/>
                <w:sz w:val="18"/>
                <w:szCs w:val="18"/>
              </w:rPr>
              <w:br/>
              <w:t>- perceel 1: Flux Go voor 120.284,41 euro inclusief btw</w:t>
            </w:r>
            <w:r>
              <w:rPr>
                <w:i/>
                <w:iCs/>
                <w:sz w:val="18"/>
                <w:szCs w:val="18"/>
              </w:rPr>
              <w:br/>
              <w:t>- perceel 2: Flux Go voor 31.022 euro inclusief btw (mits verwijdering van drie posten)</w:t>
            </w:r>
            <w:r>
              <w:rPr>
                <w:i/>
                <w:iCs/>
                <w:sz w:val="18"/>
                <w:szCs w:val="18"/>
              </w:rPr>
              <w:br/>
              <w:t>- perceel 3: Cemre Sprl voor 7.976,32 euro inclusief btw</w:t>
            </w:r>
            <w:r>
              <w:rPr>
                <w:i/>
                <w:iCs/>
                <w:sz w:val="18"/>
                <w:szCs w:val="18"/>
              </w:rPr>
              <w:br/>
              <w:t>- perceel 4: Cemre Sprl voor 5.207,00 euro inclusief btw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Organisatie van T-Day 2017.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de engagementsverklaring.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Subsidies voor het jeugdwerk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de verschillende subsidies.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4.d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Kandidatuur en opstart van het fietsproject Blue Bike.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Verwijzing naar de verkeerscel.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Tussentijdse evaluatie van het Lokaal Sociaal Beleid.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Gudrun Van Tichelen als medewerker cultuur ter vervanging van </w:t>
            </w:r>
            <w:r>
              <w:rPr>
                <w:b/>
              </w:rPr>
              <w:lastRenderedPageBreak/>
              <w:t xml:space="preserve">Kelly Milbou, in ziekteverlof.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G. Van Tichelen wordt voltijds aangesteld vanaf 1 december 2016 voor de verdere duur van het ziekteverlof van Kelly Milbou.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Verlenging van de aanstelling van Ronny Neys als deeltijds contractueel administratief medewerker/archivaris.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Ronny Neys voor een periode van drie maand vanaf 1 januari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Lucy Odzide als halftijds schoonmaakster ter vervanging van Agnes De Jong, in ziekteverlof.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Lucy Odzide vanaf 1 december 2016 voor periode van 1 maand.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5.c.4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Voorstel tot aanpassing van de RPR, meerekenbaarheid van de relevante beroepservaring in privé-sector of als zelfstandige.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AB5F7B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2: volzetverklaring van de 7de jaren BSO.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volzetverklaring van 7de jaren BSO.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aanvraag van een verlofstelsel - Ilse Gijsbrechts.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aanstelling van Lotte van den Bergh als deeltijds kleuteronderwijzeres ter vervanging van Liesbeth Verachtert, in ziekteverlof.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korte vervanging van Lutgart Van den Bergh, kleuteronderwijzeres.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Brief van Vlaams minister Ben Weyts over eindejaarsvuurwerk en dierenwelzijn.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Aandacht voor regels rond eindejaarsvuurwerk in nieuwsbrief.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Kerstconcert voor Muco op 16 december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Vergunning voor het schenken van sterke dranken: kennisname van het besluit van de burgemeester (3).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Managementteam Kalmthout: verslag van de vergadering van 4 november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Huurovereenkomst van korte duur - pastorij Nieuwmoer.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overeenkomst met familie Boot - Van Woudenberg (J. Beckersstraat 17) voor een periode van 3 maand (verlengbaar), voor 300 euro per maand + kosten (water, gas en elektriciteit).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AB5F7B" w:rsidRDefault="00AB5F7B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N-VA-fractie: schriftelijke vragen aan de gemeenteraad van 28 november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K.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21 november 2016. </w:t>
            </w:r>
          </w:p>
        </w:tc>
      </w:tr>
      <w:tr w:rsidR="00735F28">
        <w:trPr>
          <w:divId w:val="882789045"/>
          <w:trHeight w:val="262"/>
        </w:trPr>
        <w:tc>
          <w:tcPr>
            <w:tcW w:w="850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35F28" w:rsidRDefault="00735F2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735F28" w:rsidRDefault="00735F28">
      <w:pPr>
        <w:divId w:val="882789045"/>
        <w:rPr>
          <w:rFonts w:ascii="Times New Roman" w:hAnsi="Times New Roman"/>
          <w:sz w:val="24"/>
          <w:szCs w:val="24"/>
        </w:rPr>
      </w:pPr>
    </w:p>
    <w:p w:rsidR="00FB4AC4" w:rsidRDefault="00FB4AC4" w:rsidP="00AB5F7B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735F28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35F28">
      <w:fldChar w:fldCharType="begin"/>
    </w:r>
    <w:r w:rsidR="00232EB8">
      <w:instrText xml:space="preserve"> PAGE </w:instrText>
    </w:r>
    <w:r w:rsidR="00735F28">
      <w:fldChar w:fldCharType="separate"/>
    </w:r>
    <w:r w:rsidR="009645D1">
      <w:rPr>
        <w:noProof/>
      </w:rPr>
      <w:t>2</w:t>
    </w:r>
    <w:r w:rsidR="00735F2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9645D1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35F28"/>
    <w:rsid w:val="0076697A"/>
    <w:rsid w:val="007B6B3E"/>
    <w:rsid w:val="0083580D"/>
    <w:rsid w:val="00854D9D"/>
    <w:rsid w:val="008D5573"/>
    <w:rsid w:val="008E6CAD"/>
    <w:rsid w:val="008F4BB8"/>
    <w:rsid w:val="00901F46"/>
    <w:rsid w:val="009645D1"/>
    <w:rsid w:val="00977CFD"/>
    <w:rsid w:val="00AB5F7B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913AB6AA-4301-4E0F-B7E8-898511C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735F28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735F28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735F28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735F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735F2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735F28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735F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735F28"/>
    <w:rPr>
      <w:rFonts w:ascii="Symbol" w:hAnsi="Symbol"/>
    </w:rPr>
  </w:style>
  <w:style w:type="character" w:customStyle="1" w:styleId="WW8Num18z0">
    <w:name w:val="WW8Num18z0"/>
    <w:uiPriority w:val="99"/>
    <w:rsid w:val="00735F28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735F28"/>
  </w:style>
  <w:style w:type="character" w:styleId="Paginanummer">
    <w:name w:val="page number"/>
    <w:basedOn w:val="WW-Standaardalinea-lettertype"/>
    <w:uiPriority w:val="99"/>
    <w:rsid w:val="00735F28"/>
    <w:rPr>
      <w:rFonts w:cs="Times New Roman"/>
    </w:rPr>
  </w:style>
  <w:style w:type="character" w:styleId="Hyperlink">
    <w:name w:val="Hyperlink"/>
    <w:basedOn w:val="WW-Standaardalinea-lettertype"/>
    <w:uiPriority w:val="99"/>
    <w:rsid w:val="00735F28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735F28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735F28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735F28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735F28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735F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735F28"/>
    <w:rPr>
      <w:b/>
    </w:rPr>
  </w:style>
  <w:style w:type="paragraph" w:styleId="Lijst">
    <w:name w:val="List"/>
    <w:basedOn w:val="Plattetekst"/>
    <w:uiPriority w:val="99"/>
    <w:rsid w:val="00735F28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35F28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735F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735F28"/>
    <w:pPr>
      <w:suppressLineNumbers/>
    </w:pPr>
  </w:style>
  <w:style w:type="paragraph" w:styleId="Koptekst">
    <w:name w:val="header"/>
    <w:basedOn w:val="Standaard"/>
    <w:link w:val="KoptekstChar"/>
    <w:uiPriority w:val="99"/>
    <w:rsid w:val="00735F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35F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35F28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735F28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35F28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735F28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735F28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735F28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35F28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735F28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735F28"/>
  </w:style>
  <w:style w:type="paragraph" w:styleId="Eindnoottekst">
    <w:name w:val="endnote text"/>
    <w:basedOn w:val="Standaard"/>
    <w:link w:val="EindnoottekstChar"/>
    <w:uiPriority w:val="99"/>
    <w:semiHidden/>
    <w:rsid w:val="00735F2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35F28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735F28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735F28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735F28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2018-01-11T13:44:00Z</dcterms:created>
  <dcterms:modified xsi:type="dcterms:W3CDTF">2018-01-11T13:44:00Z</dcterms:modified>
</cp:coreProperties>
</file>