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07-03-2016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14:00 - 15:20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983044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1569F1" w:rsidRDefault="001569F1">
            <w:pPr>
              <w:divId w:val="473520770"/>
              <w:rPr>
                <w:rFonts w:cs="Lucida Sans Unicode"/>
              </w:rPr>
            </w:pPr>
            <w:r>
              <w:rPr>
                <w:rFonts w:cs="Lucida Sans Unicode"/>
              </w:rPr>
              <w:t>Alle sc</w:t>
            </w:r>
            <w:r w:rsidR="00983044">
              <w:rPr>
                <w:rFonts w:cs="Lucida Sans Unicode"/>
              </w:rPr>
              <w:t>hepenen aanwezig</w:t>
            </w:r>
            <w:r w:rsidR="00983044">
              <w:rPr>
                <w:rFonts w:cs="Lucida Sans Unicode"/>
              </w:rPr>
              <w:br/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1569F1">
        <w:trPr>
          <w:divId w:val="1104302890"/>
          <w:trHeight w:val="262"/>
        </w:trPr>
        <w:tc>
          <w:tcPr>
            <w:tcW w:w="850" w:type="dxa"/>
            <w:shd w:val="clear" w:color="auto" w:fill="C0C0C0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UITGESTELDE PUNTEN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FINANCIEN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Mandaten en bestelbons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Lijst met invorderingsstaten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2.3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ambulante handel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GRONDGEBONDEN ZAKEN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 EN GROEN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Kapaanvragen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 w:rsidP="00983044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dhr. Verlinden</w:t>
            </w:r>
            <w:r>
              <w:rPr>
                <w:i/>
                <w:iCs/>
                <w:sz w:val="18"/>
                <w:szCs w:val="18"/>
              </w:rPr>
              <w:br/>
              <w:t>- Leo Lathouwers-Sofie Janssens</w:t>
            </w:r>
            <w:r w:rsidR="00983044">
              <w:rPr>
                <w:i/>
                <w:iCs/>
                <w:sz w:val="18"/>
                <w:szCs w:val="18"/>
              </w:rPr>
              <w:t xml:space="preserve"> (schepen SL afwezig voor dit agendapunt)</w:t>
            </w:r>
            <w:r>
              <w:rPr>
                <w:i/>
                <w:iCs/>
                <w:sz w:val="18"/>
                <w:szCs w:val="18"/>
              </w:rPr>
              <w:br/>
              <w:t>- Paul Mariën</w:t>
            </w:r>
            <w:r>
              <w:rPr>
                <w:i/>
                <w:iCs/>
                <w:sz w:val="18"/>
                <w:szCs w:val="18"/>
              </w:rPr>
              <w:br/>
              <w:t>- Nico Prenen</w:t>
            </w:r>
            <w:r>
              <w:rPr>
                <w:i/>
                <w:iCs/>
                <w:sz w:val="18"/>
                <w:szCs w:val="18"/>
              </w:rPr>
              <w:br/>
              <w:t>- GBR Vastgoed Kalmthout bvba</w:t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3.a.2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Milieuvergunningen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Polylak (klasse 2)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3.a.3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Niet ingedeelde muziekactiviteiten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K.Heibos SV - minivoetbaltornooi op 30-04-2016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3.a.4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Sanering afvalwaterbehandeling en -afvoer restaurant-feestzaal Strijboshof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van de dienst. Gunning aan BelleAqua (investering door exploitant en uitvoering door gemeente). Bespreking met uitbater Jef Wagemakers (cfr. erfpachtopvereenkomst)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RUIMTELIJKE ORDENING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Bouwaanvragen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De Kooning-Heestermans: vergunning mits voorwaarden.</w:t>
            </w:r>
            <w:r>
              <w:rPr>
                <w:i/>
                <w:iCs/>
                <w:sz w:val="18"/>
                <w:szCs w:val="18"/>
              </w:rPr>
              <w:br/>
              <w:t>Home Invest Kuypers GCV: verdaagd</w:t>
            </w:r>
            <w:r>
              <w:rPr>
                <w:i/>
                <w:iCs/>
                <w:sz w:val="18"/>
                <w:szCs w:val="18"/>
              </w:rPr>
              <w:br/>
              <w:t>Claessens: verkoopbaarheidsattest wordt afgeleverd.</w:t>
            </w:r>
            <w:r>
              <w:rPr>
                <w:i/>
                <w:iCs/>
                <w:sz w:val="18"/>
                <w:szCs w:val="18"/>
              </w:rPr>
              <w:br/>
              <w:t>Hervado: geen beroep bij Raad voor Vergunningsbetwistingen.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Verzending en actualisatie van het vergunningenregister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Vaststelling van geactualiseerd vergunningenregister en dan verzending aan Gewestelijk SA.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OPENBARE WERKEN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3.d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MOBILITEIT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PERSOONSGEBONDEN ZAKEN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BEVOLKING EN BURGERLIJKE STAND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Ambtshalve schrappingen (2)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 (2).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JEUGD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Borgstelling voor lening door K.Kalmthout SK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Vooropgestelde timing van de gemeente moet worden gevolgd.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Volleybal Fixit : aanvraag plaatsing van 30 één- of tweepersoonstenten op 5-6 mei 2016 nav internationaal volleybaltornooi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 onder de gestelde voorwaarden.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983044" w:rsidRDefault="00983044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TOERISME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Statistiek Toerisme 2015 - kennisname.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4.f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Voorstel tot aankoop van AED-toestel voor gemeentelijk sportpark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Aankoop voor toestel in 2016 aan sportpark + budget voorzien in begrotingswijziging 2016 voor uitleenbaar toestel (1 X vast aan De Vroente en 1 X draagbaar toestel)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OCMW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Overzichtslijst beslissingen raad voor maatschappelijk welzijn van 22 februari 2016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4.h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BIBLIOTHEEK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SECRETARIAAT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COMMUNICATIE EN EVENEMENTEN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ICT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983044" w:rsidRDefault="00983044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PERSONEEL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ONDERWIJS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 : aanstelling Astrid Van Hees en Nathalie van Gansen tvv Anke Van Gestel, in zwangeschapsverlof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Aanstelling.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5.d.2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Gitok-eerste graad : voltijdse aanstelling van Bruno De Corte als leerkracht AV Katholieke godsdienst tvv Ingrid Cantraine, in ziekteverlof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5.d.3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Maatjes : verslag schoolraad van 15 februari 2016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5.d.4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GIB-Gitok : verslag OCSG van 23 februari 2016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5.d.5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Kennisname van de resultaten evaluatie scholenbeurs te Essen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VARIA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Aanvraag gebruik refter van gemeentelijke basisscholen Maatjes en Kadrie voor naschoolse typlessen ddoor IPOC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 volgens voorwaarden.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5.e.2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Igean : kennisname verslag Raad van Bestuur van 2 maart 2016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5.e.3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Politiereglement verkeersregeling nav buurtfeest in Victorine Van Mechelenlaan op 27-08-2016.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5.e.4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Vaststelling van de agenda voor de gemeenteraad van 21 maart 2016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Geen gemeenteraad wegens beperkte agenda (4 agendapunten). Punten worden verwezen naar de GR van april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5.e.5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Dossier Amber nv - advies van advocatenkantoor Antaxius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Eerst overleg tussen advocaten: zoeken naar vergelijk. Indien geen overeenkomst mogelijk: dagvaarding.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TER ZITTING TOEGEVOEGD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VERSLAG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6.1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van het verslag van het college van 29 februari 2016</w:t>
            </w:r>
          </w:p>
        </w:tc>
      </w:tr>
      <w:tr w:rsidR="001569F1">
        <w:trPr>
          <w:divId w:val="1104302890"/>
          <w:trHeight w:val="262"/>
        </w:trPr>
        <w:tc>
          <w:tcPr>
            <w:tcW w:w="850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69F1" w:rsidRDefault="001569F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983044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1569F1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1569F1">
      <w:fldChar w:fldCharType="begin"/>
    </w:r>
    <w:r w:rsidR="00232EB8">
      <w:instrText xml:space="preserve"> PAGE </w:instrText>
    </w:r>
    <w:r w:rsidR="001569F1">
      <w:fldChar w:fldCharType="separate"/>
    </w:r>
    <w:r w:rsidR="00C61A2F">
      <w:rPr>
        <w:noProof/>
      </w:rPr>
      <w:t>2</w:t>
    </w:r>
    <w:r w:rsidR="001569F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C61A2F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569F1"/>
    <w:rsid w:val="00161021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983044"/>
    <w:rsid w:val="00B15B4C"/>
    <w:rsid w:val="00B85A2B"/>
    <w:rsid w:val="00B971D8"/>
    <w:rsid w:val="00C2342D"/>
    <w:rsid w:val="00C61A2F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1481818-6C11-4D30-A8F0-83A31A12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569F1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1569F1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1569F1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1569F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1569F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1569F1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1569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1569F1"/>
    <w:rPr>
      <w:rFonts w:ascii="Symbol" w:hAnsi="Symbol"/>
    </w:rPr>
  </w:style>
  <w:style w:type="character" w:customStyle="1" w:styleId="WW8Num18z0">
    <w:name w:val="WW8Num18z0"/>
    <w:uiPriority w:val="99"/>
    <w:rsid w:val="001569F1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1569F1"/>
  </w:style>
  <w:style w:type="character" w:styleId="Paginanummer">
    <w:name w:val="page number"/>
    <w:basedOn w:val="WW-Standaardalinea-lettertype"/>
    <w:uiPriority w:val="99"/>
    <w:rsid w:val="001569F1"/>
    <w:rPr>
      <w:rFonts w:cs="Times New Roman"/>
    </w:rPr>
  </w:style>
  <w:style w:type="character" w:styleId="Hyperlink">
    <w:name w:val="Hyperlink"/>
    <w:basedOn w:val="WW-Standaardalinea-lettertype"/>
    <w:uiPriority w:val="99"/>
    <w:rsid w:val="001569F1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1569F1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1569F1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1569F1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1569F1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1569F1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1569F1"/>
    <w:rPr>
      <w:b/>
    </w:rPr>
  </w:style>
  <w:style w:type="paragraph" w:styleId="Lijst">
    <w:name w:val="List"/>
    <w:basedOn w:val="Plattetekst"/>
    <w:uiPriority w:val="99"/>
    <w:rsid w:val="001569F1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569F1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1569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1569F1"/>
    <w:pPr>
      <w:suppressLineNumbers/>
    </w:pPr>
  </w:style>
  <w:style w:type="paragraph" w:styleId="Koptekst">
    <w:name w:val="header"/>
    <w:basedOn w:val="Standaard"/>
    <w:link w:val="KoptekstChar"/>
    <w:uiPriority w:val="99"/>
    <w:rsid w:val="001569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569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569F1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1569F1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569F1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1569F1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1569F1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1569F1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1569F1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1569F1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1569F1"/>
  </w:style>
  <w:style w:type="paragraph" w:styleId="Eindnoottekst">
    <w:name w:val="endnote text"/>
    <w:basedOn w:val="Standaard"/>
    <w:link w:val="EindnoottekstChar"/>
    <w:uiPriority w:val="99"/>
    <w:semiHidden/>
    <w:rsid w:val="001569F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569F1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1569F1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1569F1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1569F1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2018-01-11T12:45:00Z</dcterms:created>
  <dcterms:modified xsi:type="dcterms:W3CDTF">2018-01-11T12:45:00Z</dcterms:modified>
</cp:coreProperties>
</file>