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B971D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Datum</w:t>
            </w:r>
            <w:r w:rsidR="00901F46">
              <w:rPr>
                <w:sz w:val="20"/>
              </w:rPr>
              <w:t>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25-01-2016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Tijd: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14:00 - 15:00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Locatie: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Voorzitter: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Lukas Jacobs</w:t>
            </w:r>
            <w:r w:rsidR="00941707">
              <w:rPr>
                <w:sz w:val="20"/>
              </w:rPr>
              <w:t>, VGA:  secretaris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Toelichting:</w:t>
            </w:r>
          </w:p>
        </w:tc>
        <w:tc>
          <w:tcPr>
            <w:tcW w:w="7273" w:type="dxa"/>
          </w:tcPr>
          <w:p w:rsidR="000B1F1E" w:rsidRDefault="000B1F1E" w:rsidP="00941707">
            <w:pPr>
              <w:rPr>
                <w:sz w:val="20"/>
              </w:rPr>
            </w:pPr>
            <w:r>
              <w:rPr>
                <w:sz w:val="20"/>
              </w:rPr>
              <w:t xml:space="preserve">iedereen aanwezig </w:t>
            </w:r>
          </w:p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313181">
        <w:trPr>
          <w:divId w:val="1623922376"/>
          <w:trHeight w:val="262"/>
        </w:trPr>
        <w:tc>
          <w:tcPr>
            <w:tcW w:w="850" w:type="dxa"/>
            <w:shd w:val="clear" w:color="auto" w:fill="C0C0C0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Omschrijving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UITGESTELDE PUNTEN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FINANCIEN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Mandaten en bestelbons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Lijst van onwaarden.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Lijst wordt goedgekeurd.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Belastingskohier ambulante handel.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Kohier wordt uitvoerbaar verklaard.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Belastingskohier parkeren in blauwe zone.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Kohier wordt uitvoerbaar verklaard.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Kerkfabriek Onze Lieve Vrouw Achterbroek: verslag kerkraad van 7 januari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GRONDGEBONDEN ZAKEN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 EN GROEN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3.a.1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Kapaanvragen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Milieuvergunningen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Polylak nv (kl.2)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Vergunning wordt afgeleverd.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Niet ingedeelde muziekactiviteiten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Gitok eerste graad: opendeurdag op 22-05-2016</w:t>
            </w:r>
            <w:r>
              <w:rPr>
                <w:i/>
              </w:rPr>
              <w:br/>
              <w:t>- Sint-Jozefschool: school-BBQ op 28-05-2016</w:t>
            </w:r>
            <w:r>
              <w:rPr>
                <w:i/>
              </w:rPr>
              <w:br/>
              <w:t>- KLJ Achterbroek: Beirebal op 05-03-2016</w:t>
            </w:r>
            <w:r>
              <w:rPr>
                <w:i/>
              </w:rPr>
              <w:br/>
              <w:t>- Vriendenkring brandweer Kalmthout: quiz en opendeurdag op 25-06-2016</w:t>
            </w:r>
            <w:r>
              <w:rPr>
                <w:i/>
              </w:rPr>
              <w:br/>
              <w:t>- Tumbador vzw: algemene quiz op 04-06-2016.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Toelatingen worden verleend.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3.a.4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Behandeling van zwerfkatten: gunning.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</w:r>
            <w:r w:rsidRPr="00941707">
              <w:rPr>
                <w:b/>
                <w:i/>
              </w:rPr>
              <w:t>MDB: afwezig voor dit punt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Opdracht wordt gegund aan dierenartsenpraktijk "Aan de Heikant" volgens de door hun ingediende voorwaarden.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3.a.5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Pachtgronden en gebruiksovereenkomsten gemeente Kalmthout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</w:r>
            <w:r w:rsidRPr="00941707">
              <w:rPr>
                <w:b/>
                <w:i/>
              </w:rPr>
              <w:t>SH: afwezig voor dit punt</w:t>
            </w:r>
            <w:r>
              <w:rPr>
                <w:i/>
              </w:rPr>
              <w:t>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Akkoord met voorstellen van de dienst.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RUIMTELIJKE ORDENING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Bouwaanvragen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 w:rsidP="009417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 xml:space="preserve">B. </w:t>
            </w:r>
            <w:r>
              <w:rPr>
                <w:i/>
              </w:rPr>
              <w:br/>
              <w:t>Carlo Dries: geen toelating tot rooien van bomen</w:t>
            </w:r>
            <w:r>
              <w:rPr>
                <w:i/>
              </w:rPr>
              <w:br/>
              <w:t>Kim Gruythuysen: vergunning voor bouw van tuinhuis maar geen ophoging van de grond.</w:t>
            </w:r>
            <w:r>
              <w:rPr>
                <w:i/>
              </w:rPr>
              <w:br/>
              <w:t>Theuns-Van der Hallen: vergunning mits voorwaarden</w:t>
            </w:r>
            <w:r>
              <w:rPr>
                <w:i/>
              </w:rPr>
              <w:br/>
              <w:t>Eandis: vergunning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Van Namen Ron en Marleen Thys: vergunning wordt verleend</w:t>
            </w:r>
            <w:r>
              <w:rPr>
                <w:i/>
              </w:rPr>
              <w:br/>
              <w:t>De Oude Heihoef nv - mini-camping: verdaagd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Pr="00941707">
              <w:rPr>
                <w:b/>
                <w:i/>
              </w:rPr>
              <w:t>SL: afwezig voor punt 5. Diversen</w:t>
            </w:r>
            <w:r w:rsidRPr="00941707">
              <w:rPr>
                <w:b/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3.c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OPENBARE WERKEN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Bijplaatsen van openbare verlichting aan parking in Goossensstraatje: offerte van Eandis.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Kostprijs: 990,20 euro aan Eandis. Kosten worden volledig gedragen door gemeentebestuur.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Aankoop van bestelwagen voor groendienst: goedkeuring van het bestek, de raming, de gunningswijze +lijst uit te nodigen firma's. 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bestek, raming (33.000 euro inclusief btw) + wijze van gunnen (onderhandelingsprocedure zonder bekendmaking) + aan te schrijven firma's.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Begraafplaatsen: grondvergunningen.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voor verlenen van grondvergunningen.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3.d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MOBILITEIT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PERSOONSGEBONDEN ZAKEN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BEVOLKING EN BURGERLIJKE STAND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4.b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JEUGD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4.c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SPORT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</w:r>
            <w:r>
              <w:rPr>
                <w:i/>
              </w:rPr>
              <w:lastRenderedPageBreak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4.d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CULTUUR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4.e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TOERISME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WELZIJN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Aanstelling van nieuwe leden voor de ouderenadviesraad.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aanstellingen van Luc Derijcke en Eddy Verhoeven in OAR.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Financiële bijdragen door buurgemeenten aan Kruispunt.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Werkgroep verslavingspreventie gemeenten: verslag van 12 januari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OCMW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4.h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BIBLIOTHEEK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SECRETARIAAT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5.a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COMMUNICATIE EN EVENEMENTEN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5.b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ICT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PERSONEEL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Vaststelling van de datum van indiensttreding Herwig Nagels, voltijds contractueel deskundige communicatie.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Start op 1 februari 2016.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Voorstel tot aanpassen van het organogram en de personeelsformatie.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</w:r>
            <w:r w:rsidRPr="00941707">
              <w:rPr>
                <w:i/>
                <w:highlight w:val="darkGray"/>
              </w:rPr>
              <w:t>Op eerstvolgend vakbondsoverleg agenderen en dan op GR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Aanstelling van een contractueel deeltijds adjunct-bibliothecaris met ingang van 1 februari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Aanstelling van An Wodinski (niveau B, 24/38ste) tot definitieve invulling van functie.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ONDERWIJS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eerste graad: aanvraag halftijdse loopbaanonderbreking wegens ouderschapsverlof - Gert Van Gestel.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toegestaan.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eerste graad: aanvraag verlof voor tijdelijk andere opdracht - Anne-Marie De Proost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toegestaan.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eerste graad: aanvraag verlof voor tijdelijk andere opdracht - Els Koremans.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toegestaan.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5.d.4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eerste graad: aanstelling Anne-Marie De Proost als halftijds directeur ter vervanging van Gert Van Gestel, in ouderschapsverlof.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aangesteld.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5.d.5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Gitok eerste graad: aanstelling Jasper Smets als tijdelijk leerkracht AV ter vervanging van Anne-Marie De Proost en Ingrid Cantraine. 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aangesteld.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5.d.6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Gitok eerste graad: aanstelling Steff Nouws als tijdelijk halftijds opvoeder ter vervanging van Els Koremans, verlof tijdelijk andere opdracht. 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aangesteld.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5.d.7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bovenbouw: aanstelling Karen Cox als voltijds leerkracht PV Hout in vacante uren.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aangesteld.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5.d.8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bovenbouw: aanstelling Martine van Hooydonk als opvoeder, ad-interim voor Philip De Mey.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aangesteld.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5.d.9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Kadrie: aanleg parkeerplaats voor gehandicapten ter hoogte van hoofdingang school.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Verwijzen naar verkeerscel.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VARIA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GAIA: vraag tot opmaken politiereglement met verbod op vuurwerk voor particulieren. 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Feest van de Bij op 29 mei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buurtfeest Frans Raatsstraat - René Willemestraat op 30-01-2016.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5.e.4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wedstrijd schapendrijven 'Galgentrial' op 30 en 31-01-2016.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5.e.5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sp.a Noord: aanvraag standplaats op markt op zaterdag 30 januari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5.e.6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Belgisch nationaal werk van onderlinge bijstand vzw: vraag toelating voor verkoop van steunkaarten in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5.e.7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Dorpsraad Achterbroek vzw: verslag vergadering Raad van Bestuur van 12 januari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5.e.8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Overleg brandbestrijding en -preventie in het Grenspark De Zoom - Kalmthoutse Heide: verslag van 01-10-2015.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TER ZITTING TOEGEVOEGD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Vragen van raadslid Hans De Schepper (GROEN) voor de gemeenteraad van 25-01-2016.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5.f.2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Twirling De Heidebloem: gebruik turnzaal van basisschool Maatjes.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Toegelaten.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5.f.3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Vragen van raadslid David Cleiren (N-VA) voor de gemeenteraad van 25-01-2016.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VERSLAG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van het verslag van het college van 18 januari 2016.</w:t>
            </w:r>
          </w:p>
        </w:tc>
      </w:tr>
      <w:tr w:rsidR="00313181">
        <w:trPr>
          <w:divId w:val="1623922376"/>
          <w:trHeight w:val="262"/>
        </w:trPr>
        <w:tc>
          <w:tcPr>
            <w:tcW w:w="850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13181" w:rsidRDefault="0031318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goedgekeurd.</w:t>
            </w:r>
            <w:r>
              <w:rPr>
                <w:i/>
              </w:rPr>
              <w:br/>
            </w:r>
          </w:p>
        </w:tc>
      </w:tr>
    </w:tbl>
    <w:p w:rsidR="00FB4AC4" w:rsidRDefault="00FB4AC4" w:rsidP="00941707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15B4C" w:rsidRDefault="00B15B4C">
      <w:pPr>
        <w:rPr>
          <w:sz w:val="22"/>
        </w:rPr>
      </w:pPr>
    </w:p>
    <w:sectPr w:rsidR="00B15B4C" w:rsidSect="00313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4E" w:rsidRDefault="00D11A4E">
      <w:r>
        <w:separator/>
      </w:r>
    </w:p>
  </w:endnote>
  <w:endnote w:type="continuationSeparator" w:id="0">
    <w:p w:rsidR="00D11A4E" w:rsidRDefault="00D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4E" w:rsidRDefault="00D11A4E">
      <w:r>
        <w:separator/>
      </w:r>
    </w:p>
  </w:footnote>
  <w:footnote w:type="continuationSeparator" w:id="0">
    <w:p w:rsidR="00D11A4E" w:rsidRDefault="00D1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313181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313181">
      <w:rPr>
        <w:rStyle w:val="Paginanummer"/>
      </w:rPr>
      <w:fldChar w:fldCharType="separate"/>
    </w:r>
    <w:r w:rsidR="0000257B">
      <w:rPr>
        <w:rStyle w:val="Paginanummer"/>
        <w:noProof/>
      </w:rPr>
      <w:t>2</w:t>
    </w:r>
    <w:r w:rsidR="00313181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341CC3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 w:rsidR="001F032B">
      <w:rPr>
        <w:b/>
        <w:noProof/>
        <w:sz w:val="28"/>
      </w:rPr>
      <w:t>College van burgemeester en schepenen</w:t>
    </w:r>
  </w:p>
  <w:p w:rsidR="00FB4AC4" w:rsidRDefault="0000257B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257B"/>
    <w:rsid w:val="00007303"/>
    <w:rsid w:val="000241CF"/>
    <w:rsid w:val="00086AC9"/>
    <w:rsid w:val="000B1F1E"/>
    <w:rsid w:val="001C445B"/>
    <w:rsid w:val="001F032B"/>
    <w:rsid w:val="00207A53"/>
    <w:rsid w:val="00240FAE"/>
    <w:rsid w:val="00284AEC"/>
    <w:rsid w:val="002B20A5"/>
    <w:rsid w:val="00313181"/>
    <w:rsid w:val="00341CC3"/>
    <w:rsid w:val="003D59DB"/>
    <w:rsid w:val="00651BEF"/>
    <w:rsid w:val="0076697A"/>
    <w:rsid w:val="00854D9D"/>
    <w:rsid w:val="008D5573"/>
    <w:rsid w:val="008E6CAD"/>
    <w:rsid w:val="00901F46"/>
    <w:rsid w:val="00941707"/>
    <w:rsid w:val="00B15B4C"/>
    <w:rsid w:val="00B85A2B"/>
    <w:rsid w:val="00B971D8"/>
    <w:rsid w:val="00D11A4E"/>
    <w:rsid w:val="00D449FA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EA04BC29-73A8-441B-9E00-72EDC00B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3181"/>
    <w:pPr>
      <w:suppressAutoHyphens/>
      <w:spacing w:after="0" w:line="240" w:lineRule="auto"/>
    </w:pPr>
    <w:rPr>
      <w:rFonts w:ascii="Lucida Sans Unicode" w:hAnsi="Lucida Sans Unicode"/>
      <w:sz w:val="18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313181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313181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313181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31318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31318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313181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3131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313181"/>
    <w:rPr>
      <w:rFonts w:ascii="Symbol" w:hAnsi="Symbol"/>
    </w:rPr>
  </w:style>
  <w:style w:type="character" w:customStyle="1" w:styleId="WW8Num18z0">
    <w:name w:val="WW8Num18z0"/>
    <w:uiPriority w:val="99"/>
    <w:rsid w:val="00313181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313181"/>
  </w:style>
  <w:style w:type="character" w:styleId="Paginanummer">
    <w:name w:val="page number"/>
    <w:basedOn w:val="WW-Standaardalinea-lettertype"/>
    <w:uiPriority w:val="99"/>
    <w:rsid w:val="00313181"/>
    <w:rPr>
      <w:rFonts w:cs="Times New Roman"/>
    </w:rPr>
  </w:style>
  <w:style w:type="character" w:styleId="Hyperlink">
    <w:name w:val="Hyperlink"/>
    <w:basedOn w:val="WW-Standaardalinea-lettertype"/>
    <w:uiPriority w:val="99"/>
    <w:rsid w:val="00313181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313181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313181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313181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313181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3131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313181"/>
    <w:rPr>
      <w:b/>
    </w:rPr>
  </w:style>
  <w:style w:type="paragraph" w:styleId="Lijst">
    <w:name w:val="List"/>
    <w:basedOn w:val="Plattetekst"/>
    <w:uiPriority w:val="99"/>
    <w:rsid w:val="00313181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313181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3131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313181"/>
    <w:pPr>
      <w:suppressLineNumbers/>
    </w:pPr>
  </w:style>
  <w:style w:type="paragraph" w:styleId="Koptekst">
    <w:name w:val="header"/>
    <w:basedOn w:val="Standaard"/>
    <w:link w:val="KoptekstChar"/>
    <w:uiPriority w:val="99"/>
    <w:rsid w:val="003131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131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13181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313181"/>
    <w:rPr>
      <w:rFonts w:ascii="Times New Roman" w:hAnsi="Times New Roman"/>
      <w:b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13181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313181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313181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313181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313181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313181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313181"/>
    <w:rPr>
      <w:sz w:val="20"/>
    </w:rPr>
  </w:style>
  <w:style w:type="paragraph" w:styleId="Eindnoottekst">
    <w:name w:val="endnote text"/>
    <w:basedOn w:val="Standaard"/>
    <w:link w:val="EindnoottekstChar"/>
    <w:uiPriority w:val="99"/>
    <w:semiHidden/>
    <w:rsid w:val="0031318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313181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313181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313181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313181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961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2018-01-11T12:38:00Z</dcterms:created>
  <dcterms:modified xsi:type="dcterms:W3CDTF">2018-01-11T12:38:00Z</dcterms:modified>
</cp:coreProperties>
</file>